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4CB5F" w14:textId="77777777" w:rsidR="00064289" w:rsidRPr="006E5CBE" w:rsidRDefault="00CE7F24" w:rsidP="006E5CBE">
      <w:pPr>
        <w:jc w:val="center"/>
        <w:rPr>
          <w:b/>
          <w:sz w:val="24"/>
          <w:szCs w:val="24"/>
        </w:rPr>
      </w:pPr>
      <w:r w:rsidRPr="006E5CBE">
        <w:rPr>
          <w:b/>
          <w:sz w:val="24"/>
          <w:szCs w:val="24"/>
        </w:rPr>
        <w:t>ARTICLE</w:t>
      </w:r>
      <w:r w:rsidR="00A2669C" w:rsidRPr="006E5CBE">
        <w:rPr>
          <w:b/>
          <w:sz w:val="24"/>
          <w:szCs w:val="24"/>
        </w:rPr>
        <w:t xml:space="preserve"> </w:t>
      </w:r>
      <w:r w:rsidRPr="006E5CBE">
        <w:rPr>
          <w:b/>
          <w:sz w:val="24"/>
          <w:szCs w:val="24"/>
        </w:rPr>
        <w:t>3</w:t>
      </w:r>
    </w:p>
    <w:p w14:paraId="78DAB37B" w14:textId="77777777" w:rsidR="00064289" w:rsidRPr="006E5CBE" w:rsidRDefault="00064289" w:rsidP="006E5CBE">
      <w:pPr>
        <w:jc w:val="center"/>
        <w:rPr>
          <w:b/>
          <w:sz w:val="24"/>
          <w:szCs w:val="24"/>
        </w:rPr>
      </w:pPr>
    </w:p>
    <w:p w14:paraId="792469D2" w14:textId="77777777" w:rsidR="00064289" w:rsidRPr="006E5CBE" w:rsidRDefault="00CE7F24" w:rsidP="006E5CBE">
      <w:pPr>
        <w:jc w:val="center"/>
        <w:rPr>
          <w:b/>
          <w:sz w:val="24"/>
          <w:szCs w:val="24"/>
        </w:rPr>
      </w:pPr>
      <w:r w:rsidRPr="006E5CBE">
        <w:rPr>
          <w:b/>
          <w:sz w:val="24"/>
          <w:szCs w:val="24"/>
        </w:rPr>
        <w:t>DISTRICT REGULATIONS</w:t>
      </w:r>
    </w:p>
    <w:p w14:paraId="04FC8C1D" w14:textId="77777777" w:rsidR="00064289" w:rsidRPr="006E5CBE" w:rsidRDefault="00064289" w:rsidP="006E5CBE">
      <w:pPr>
        <w:rPr>
          <w:sz w:val="24"/>
          <w:szCs w:val="24"/>
        </w:rPr>
      </w:pPr>
    </w:p>
    <w:p w14:paraId="6797DA86" w14:textId="77777777" w:rsidR="00064289" w:rsidRPr="006E5CBE" w:rsidRDefault="00064289" w:rsidP="006E5CBE">
      <w:pPr>
        <w:rPr>
          <w:sz w:val="24"/>
          <w:szCs w:val="24"/>
        </w:rPr>
      </w:pPr>
    </w:p>
    <w:p w14:paraId="47A7240A" w14:textId="77777777" w:rsidR="00064289" w:rsidRPr="006E5CBE" w:rsidRDefault="00CE7F24" w:rsidP="003A2D62">
      <w:pPr>
        <w:pStyle w:val="ListParagraph"/>
        <w:numPr>
          <w:ilvl w:val="0"/>
          <w:numId w:val="1"/>
        </w:numPr>
        <w:rPr>
          <w:b/>
          <w:sz w:val="24"/>
          <w:szCs w:val="24"/>
          <w:u w:val="single"/>
        </w:rPr>
      </w:pPr>
      <w:r w:rsidRPr="006E5CBE">
        <w:rPr>
          <w:b/>
          <w:sz w:val="24"/>
          <w:szCs w:val="24"/>
          <w:u w:val="single"/>
        </w:rPr>
        <w:t>APPLICATION OF DISTRICT REGULATIONS</w:t>
      </w:r>
    </w:p>
    <w:p w14:paraId="721E79E8" w14:textId="77777777" w:rsidR="00064289" w:rsidRPr="006E5CBE" w:rsidRDefault="00064289" w:rsidP="006E5CBE">
      <w:pPr>
        <w:rPr>
          <w:sz w:val="24"/>
          <w:szCs w:val="24"/>
        </w:rPr>
      </w:pPr>
    </w:p>
    <w:p w14:paraId="1637B72A" w14:textId="77777777" w:rsidR="00064289" w:rsidRPr="006E5CBE" w:rsidRDefault="00CE7F24" w:rsidP="006E5CBE">
      <w:pPr>
        <w:ind w:left="720"/>
        <w:rPr>
          <w:sz w:val="24"/>
          <w:szCs w:val="24"/>
        </w:rPr>
      </w:pPr>
      <w:r w:rsidRPr="006E5CBE">
        <w:rPr>
          <w:sz w:val="24"/>
          <w:szCs w:val="24"/>
        </w:rPr>
        <w:t>The regulations set forth in this Article for each district shall be minimum regulations and shall apply uniformly to each class or kind of structure or land, except as may be hereinafter provided.</w:t>
      </w:r>
    </w:p>
    <w:p w14:paraId="727A7FBA" w14:textId="77777777" w:rsidR="00064289" w:rsidRPr="006E5CBE" w:rsidRDefault="00064289" w:rsidP="006E5CBE">
      <w:pPr>
        <w:rPr>
          <w:sz w:val="24"/>
          <w:szCs w:val="24"/>
        </w:rPr>
      </w:pPr>
    </w:p>
    <w:p w14:paraId="6082E89F" w14:textId="77777777" w:rsidR="00064289" w:rsidRPr="006E5CBE" w:rsidRDefault="00CE7F24" w:rsidP="003A2D62">
      <w:pPr>
        <w:pStyle w:val="ListParagraph"/>
        <w:numPr>
          <w:ilvl w:val="1"/>
          <w:numId w:val="1"/>
        </w:numPr>
        <w:rPr>
          <w:sz w:val="24"/>
          <w:szCs w:val="24"/>
        </w:rPr>
      </w:pPr>
      <w:r w:rsidRPr="006E5CBE">
        <w:rPr>
          <w:sz w:val="24"/>
          <w:szCs w:val="24"/>
        </w:rPr>
        <w:t>No building, structure or land shall hereafter be used or occupied and no building or structure or part thereof shall hereafter be erected, constructed, reconstructed, moved, or structurally altered except in conformity with all of the regulations herein specified for the district in which it is located.</w:t>
      </w:r>
    </w:p>
    <w:p w14:paraId="192304E4" w14:textId="77777777" w:rsidR="00064289" w:rsidRPr="006E5CBE" w:rsidRDefault="00064289" w:rsidP="006E5CBE">
      <w:pPr>
        <w:rPr>
          <w:sz w:val="24"/>
          <w:szCs w:val="24"/>
        </w:rPr>
      </w:pPr>
    </w:p>
    <w:p w14:paraId="6F7F4C3B" w14:textId="77777777" w:rsidR="00064289" w:rsidRPr="006E5CBE" w:rsidRDefault="00CE7F24" w:rsidP="003A2D62">
      <w:pPr>
        <w:pStyle w:val="ListParagraph"/>
        <w:numPr>
          <w:ilvl w:val="1"/>
          <w:numId w:val="1"/>
        </w:numPr>
        <w:rPr>
          <w:sz w:val="24"/>
          <w:szCs w:val="24"/>
        </w:rPr>
      </w:pPr>
      <w:r w:rsidRPr="006E5CBE">
        <w:rPr>
          <w:sz w:val="24"/>
          <w:szCs w:val="24"/>
        </w:rPr>
        <w:t>No building or other structure shall hereafter be erected or altered to:</w:t>
      </w:r>
    </w:p>
    <w:p w14:paraId="019C767D" w14:textId="77777777" w:rsidR="00064289" w:rsidRPr="006E5CBE" w:rsidRDefault="00064289" w:rsidP="006E5CBE">
      <w:pPr>
        <w:rPr>
          <w:sz w:val="24"/>
          <w:szCs w:val="24"/>
        </w:rPr>
      </w:pPr>
    </w:p>
    <w:p w14:paraId="6A7A410C" w14:textId="77777777" w:rsidR="00064289" w:rsidRPr="006E5CBE" w:rsidRDefault="00CE7F24" w:rsidP="003A2D62">
      <w:pPr>
        <w:pStyle w:val="ListParagraph"/>
        <w:numPr>
          <w:ilvl w:val="2"/>
          <w:numId w:val="1"/>
        </w:numPr>
        <w:rPr>
          <w:sz w:val="24"/>
          <w:szCs w:val="24"/>
        </w:rPr>
      </w:pPr>
      <w:r w:rsidRPr="006E5CBE">
        <w:rPr>
          <w:sz w:val="24"/>
          <w:szCs w:val="24"/>
        </w:rPr>
        <w:t>exceed the height or bulk;</w:t>
      </w:r>
    </w:p>
    <w:p w14:paraId="6F1E4692" w14:textId="77777777" w:rsidR="00064289" w:rsidRPr="006E5CBE" w:rsidRDefault="00064289" w:rsidP="006E5CBE">
      <w:pPr>
        <w:ind w:left="720"/>
        <w:rPr>
          <w:sz w:val="24"/>
          <w:szCs w:val="24"/>
        </w:rPr>
      </w:pPr>
    </w:p>
    <w:p w14:paraId="778632D7" w14:textId="77777777" w:rsidR="00064289" w:rsidRPr="006E5CBE" w:rsidRDefault="00CE7F24" w:rsidP="003A2D62">
      <w:pPr>
        <w:pStyle w:val="ListParagraph"/>
        <w:numPr>
          <w:ilvl w:val="2"/>
          <w:numId w:val="1"/>
        </w:numPr>
        <w:rPr>
          <w:sz w:val="24"/>
          <w:szCs w:val="24"/>
        </w:rPr>
      </w:pPr>
      <w:r w:rsidRPr="006E5CBE">
        <w:rPr>
          <w:sz w:val="24"/>
          <w:szCs w:val="24"/>
        </w:rPr>
        <w:t>accommodate or house a greater number of persons or families;</w:t>
      </w:r>
    </w:p>
    <w:p w14:paraId="72596035" w14:textId="77777777" w:rsidR="00064289" w:rsidRPr="006E5CBE" w:rsidRDefault="00064289" w:rsidP="006E5CBE">
      <w:pPr>
        <w:ind w:left="720"/>
        <w:rPr>
          <w:sz w:val="24"/>
          <w:szCs w:val="24"/>
        </w:rPr>
      </w:pPr>
    </w:p>
    <w:p w14:paraId="69CCC611" w14:textId="77777777" w:rsidR="00064289" w:rsidRPr="006E5CBE" w:rsidRDefault="00CE7F24" w:rsidP="003A2D62">
      <w:pPr>
        <w:pStyle w:val="ListParagraph"/>
        <w:numPr>
          <w:ilvl w:val="2"/>
          <w:numId w:val="1"/>
        </w:numPr>
        <w:rPr>
          <w:sz w:val="24"/>
          <w:szCs w:val="24"/>
        </w:rPr>
      </w:pPr>
      <w:r w:rsidRPr="006E5CBE">
        <w:rPr>
          <w:sz w:val="24"/>
          <w:szCs w:val="24"/>
        </w:rPr>
        <w:t>occupy a greater percentage of lot area; or to</w:t>
      </w:r>
    </w:p>
    <w:p w14:paraId="6FD75AE8" w14:textId="77777777" w:rsidR="006E5CBE" w:rsidRDefault="006E5CBE" w:rsidP="006E5CBE">
      <w:pPr>
        <w:pStyle w:val="ListParagraph"/>
        <w:ind w:left="2160" w:firstLine="0"/>
        <w:rPr>
          <w:sz w:val="24"/>
          <w:szCs w:val="24"/>
        </w:rPr>
      </w:pPr>
    </w:p>
    <w:p w14:paraId="33C7633A" w14:textId="77777777" w:rsidR="00064289" w:rsidRPr="006E5CBE" w:rsidRDefault="00CE7F24" w:rsidP="003A2D62">
      <w:pPr>
        <w:pStyle w:val="ListParagraph"/>
        <w:numPr>
          <w:ilvl w:val="2"/>
          <w:numId w:val="1"/>
        </w:numPr>
        <w:rPr>
          <w:sz w:val="24"/>
          <w:szCs w:val="24"/>
        </w:rPr>
      </w:pPr>
      <w:r w:rsidRPr="006E5CBE">
        <w:rPr>
          <w:sz w:val="24"/>
          <w:szCs w:val="24"/>
        </w:rPr>
        <w:t>have narrower or smaller rear yards, front yards, side yards or other open space;</w:t>
      </w:r>
    </w:p>
    <w:p w14:paraId="0336861C" w14:textId="77777777" w:rsidR="00064289" w:rsidRPr="006E5CBE" w:rsidRDefault="00064289" w:rsidP="006E5CBE">
      <w:pPr>
        <w:rPr>
          <w:sz w:val="24"/>
          <w:szCs w:val="24"/>
        </w:rPr>
      </w:pPr>
    </w:p>
    <w:p w14:paraId="5DC39213" w14:textId="77777777" w:rsidR="00064289" w:rsidRPr="006E5CBE" w:rsidRDefault="00CE7F24" w:rsidP="006E5CBE">
      <w:pPr>
        <w:ind w:left="1440"/>
        <w:rPr>
          <w:sz w:val="24"/>
          <w:szCs w:val="24"/>
        </w:rPr>
      </w:pPr>
      <w:r w:rsidRPr="006E5CBE">
        <w:rPr>
          <w:sz w:val="24"/>
          <w:szCs w:val="24"/>
        </w:rPr>
        <w:t>than is required in this Article, or in any other manner be contrary to this Ordinance.</w:t>
      </w:r>
    </w:p>
    <w:p w14:paraId="32C7BBB2" w14:textId="77777777" w:rsidR="00064289" w:rsidRPr="006E5CBE" w:rsidRDefault="00064289" w:rsidP="006E5CBE">
      <w:pPr>
        <w:rPr>
          <w:sz w:val="24"/>
          <w:szCs w:val="24"/>
        </w:rPr>
      </w:pPr>
    </w:p>
    <w:p w14:paraId="33786F83" w14:textId="77777777" w:rsidR="00064289" w:rsidRPr="006E5CBE" w:rsidRDefault="00CE7F24" w:rsidP="003A2D62">
      <w:pPr>
        <w:pStyle w:val="ListParagraph"/>
        <w:numPr>
          <w:ilvl w:val="1"/>
          <w:numId w:val="1"/>
        </w:numPr>
        <w:rPr>
          <w:sz w:val="24"/>
          <w:szCs w:val="24"/>
        </w:rPr>
      </w:pPr>
      <w:r w:rsidRPr="006E5CBE">
        <w:rPr>
          <w:sz w:val="24"/>
          <w:szCs w:val="24"/>
        </w:rPr>
        <w:t>The commencement of any of the uses or activities listed in this Article (the District Regulations) shall require the issuance of a Building/Zoning Permit from the Township Zoning Officer, except as may be exempted by Section 1202 A. of this Ordinance.</w:t>
      </w:r>
    </w:p>
    <w:p w14:paraId="2E5AB1E2" w14:textId="77777777" w:rsidR="00064289" w:rsidRPr="006E5CBE" w:rsidRDefault="00064289" w:rsidP="006E5CBE">
      <w:pPr>
        <w:rPr>
          <w:sz w:val="24"/>
          <w:szCs w:val="24"/>
        </w:rPr>
      </w:pPr>
    </w:p>
    <w:p w14:paraId="6866F4E7" w14:textId="77777777" w:rsidR="00064289" w:rsidRPr="00771C01" w:rsidRDefault="00CE7F24" w:rsidP="003A2D62">
      <w:pPr>
        <w:pStyle w:val="ListParagraph"/>
        <w:numPr>
          <w:ilvl w:val="0"/>
          <w:numId w:val="1"/>
        </w:numPr>
        <w:rPr>
          <w:b/>
          <w:sz w:val="24"/>
          <w:szCs w:val="24"/>
          <w:u w:val="single"/>
        </w:rPr>
      </w:pPr>
      <w:r w:rsidRPr="00771C01">
        <w:rPr>
          <w:b/>
          <w:sz w:val="24"/>
          <w:szCs w:val="24"/>
          <w:u w:val="single"/>
        </w:rPr>
        <w:t>USE REGULATIONS AND DIMENSIONAL REQUIREMENTS</w:t>
      </w:r>
    </w:p>
    <w:p w14:paraId="50CE3EE6" w14:textId="77777777" w:rsidR="00064289" w:rsidRPr="006E5CBE" w:rsidRDefault="00064289" w:rsidP="006E5CBE">
      <w:pPr>
        <w:rPr>
          <w:sz w:val="24"/>
          <w:szCs w:val="24"/>
        </w:rPr>
      </w:pPr>
    </w:p>
    <w:p w14:paraId="134FD67F" w14:textId="77777777" w:rsidR="001C29E7" w:rsidRPr="006E5CBE" w:rsidRDefault="00E23FB1" w:rsidP="006E5CBE">
      <w:pPr>
        <w:ind w:left="720"/>
        <w:rPr>
          <w:sz w:val="24"/>
          <w:szCs w:val="24"/>
        </w:rPr>
      </w:pPr>
      <w:r w:rsidRPr="006E5CBE">
        <w:rPr>
          <w:sz w:val="24"/>
          <w:szCs w:val="24"/>
        </w:rPr>
        <w:t xml:space="preserve">The specific use </w:t>
      </w:r>
      <w:r w:rsidR="00CE7F24" w:rsidRPr="006E5CBE">
        <w:rPr>
          <w:sz w:val="24"/>
          <w:szCs w:val="24"/>
        </w:rPr>
        <w:t>regulations and dimensional requirements pertaining to each district are contained on the charts that follow, namely Sections 302-307.</w:t>
      </w:r>
    </w:p>
    <w:p w14:paraId="78E490E9" w14:textId="77777777" w:rsidR="00064289" w:rsidRDefault="001C29E7" w:rsidP="006E5CBE">
      <w:pPr>
        <w:rPr>
          <w:sz w:val="24"/>
          <w:szCs w:val="24"/>
        </w:rPr>
      </w:pPr>
      <w:r w:rsidRPr="006E5CBE">
        <w:rPr>
          <w:sz w:val="24"/>
          <w:szCs w:val="24"/>
        </w:rPr>
        <w:br w:type="page"/>
      </w:r>
    </w:p>
    <w:p w14:paraId="7398457C" w14:textId="77777777" w:rsidR="006E5CBE" w:rsidRPr="006E5CBE" w:rsidRDefault="006E5CBE" w:rsidP="006E5CBE">
      <w:pPr>
        <w:rPr>
          <w:sz w:val="24"/>
          <w:szCs w:val="24"/>
        </w:rPr>
        <w:sectPr w:rsidR="006E5CBE" w:rsidRPr="006E5CBE" w:rsidSect="0014691E">
          <w:headerReference w:type="default" r:id="rId7"/>
          <w:footerReference w:type="default" r:id="rId8"/>
          <w:footerReference w:type="first" r:id="rId9"/>
          <w:pgSz w:w="12240" w:h="15840" w:code="1"/>
          <w:pgMar w:top="1080" w:right="1440" w:bottom="1440" w:left="1080" w:header="432" w:footer="864" w:gutter="0"/>
          <w:cols w:space="720"/>
          <w:titlePg/>
          <w:docGrid w:linePitch="299"/>
        </w:sectPr>
      </w:pPr>
    </w:p>
    <w:p w14:paraId="33AE9637" w14:textId="77777777" w:rsidR="00771C01" w:rsidRPr="00771C01" w:rsidRDefault="00771C01" w:rsidP="00771C01">
      <w:pPr>
        <w:jc w:val="center"/>
        <w:rPr>
          <w:b/>
          <w:sz w:val="20"/>
          <w:szCs w:val="20"/>
          <w:u w:val="single"/>
        </w:rPr>
      </w:pPr>
      <w:r w:rsidRPr="00771C01">
        <w:rPr>
          <w:b/>
          <w:sz w:val="20"/>
          <w:szCs w:val="20"/>
          <w:u w:val="single"/>
        </w:rPr>
        <w:lastRenderedPageBreak/>
        <w:t>USES AND STRUCTURES</w:t>
      </w:r>
    </w:p>
    <w:p w14:paraId="4BC592AC" w14:textId="77777777" w:rsidR="00064289" w:rsidRPr="00771C01" w:rsidRDefault="00064289" w:rsidP="006E5CBE">
      <w:pPr>
        <w:rPr>
          <w:sz w:val="20"/>
          <w:szCs w:val="20"/>
        </w:rPr>
      </w:pPr>
    </w:p>
    <w:tbl>
      <w:tblPr>
        <w:tblStyle w:val="TableGrid"/>
        <w:tblW w:w="1386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3"/>
        <w:gridCol w:w="3510"/>
        <w:gridCol w:w="3690"/>
        <w:gridCol w:w="3137"/>
      </w:tblGrid>
      <w:tr w:rsidR="00671387" w:rsidRPr="009766FB" w14:paraId="761F7AAD" w14:textId="77777777" w:rsidTr="00074560">
        <w:tc>
          <w:tcPr>
            <w:tcW w:w="3523" w:type="dxa"/>
            <w:tcBorders>
              <w:bottom w:val="single" w:sz="4" w:space="0" w:color="auto"/>
            </w:tcBorders>
          </w:tcPr>
          <w:p w14:paraId="7598B064" w14:textId="77777777" w:rsidR="008C3EC2" w:rsidRPr="009766FB" w:rsidRDefault="008C3EC2" w:rsidP="009766FB">
            <w:pPr>
              <w:spacing w:before="120"/>
              <w:jc w:val="center"/>
              <w:rPr>
                <w:sz w:val="20"/>
                <w:szCs w:val="20"/>
              </w:rPr>
            </w:pPr>
            <w:r w:rsidRPr="009766FB">
              <w:rPr>
                <w:sz w:val="20"/>
                <w:szCs w:val="20"/>
              </w:rPr>
              <w:t>Permitted Principal</w:t>
            </w:r>
          </w:p>
          <w:p w14:paraId="7DB3D958" w14:textId="77777777" w:rsidR="00671387" w:rsidRPr="009766FB" w:rsidRDefault="008C3EC2" w:rsidP="009766FB">
            <w:pPr>
              <w:spacing w:after="120"/>
              <w:jc w:val="center"/>
              <w:rPr>
                <w:sz w:val="20"/>
                <w:szCs w:val="20"/>
              </w:rPr>
            </w:pPr>
            <w:r w:rsidRPr="009766FB">
              <w:rPr>
                <w:sz w:val="20"/>
                <w:szCs w:val="20"/>
              </w:rPr>
              <w:t>Uses &amp; Structures</w:t>
            </w:r>
          </w:p>
        </w:tc>
        <w:tc>
          <w:tcPr>
            <w:tcW w:w="3510" w:type="dxa"/>
            <w:tcBorders>
              <w:bottom w:val="single" w:sz="4" w:space="0" w:color="auto"/>
            </w:tcBorders>
          </w:tcPr>
          <w:p w14:paraId="77A61042" w14:textId="77777777" w:rsidR="00671387" w:rsidRPr="009766FB" w:rsidRDefault="008C3EC2" w:rsidP="009766FB">
            <w:pPr>
              <w:spacing w:before="120"/>
              <w:jc w:val="center"/>
              <w:rPr>
                <w:sz w:val="20"/>
                <w:szCs w:val="20"/>
              </w:rPr>
            </w:pPr>
            <w:r w:rsidRPr="009766FB">
              <w:rPr>
                <w:sz w:val="20"/>
                <w:szCs w:val="20"/>
              </w:rPr>
              <w:t>Permitted Accessory</w:t>
            </w:r>
          </w:p>
          <w:p w14:paraId="38CAA797" w14:textId="77777777" w:rsidR="008C3EC2" w:rsidRPr="009766FB" w:rsidRDefault="008C3EC2" w:rsidP="009766FB">
            <w:pPr>
              <w:spacing w:after="120"/>
              <w:jc w:val="center"/>
              <w:rPr>
                <w:sz w:val="20"/>
                <w:szCs w:val="20"/>
              </w:rPr>
            </w:pPr>
            <w:r w:rsidRPr="009766FB">
              <w:rPr>
                <w:sz w:val="20"/>
                <w:szCs w:val="20"/>
              </w:rPr>
              <w:t>Uses &amp; Structures</w:t>
            </w:r>
          </w:p>
        </w:tc>
        <w:tc>
          <w:tcPr>
            <w:tcW w:w="3690" w:type="dxa"/>
            <w:tcBorders>
              <w:bottom w:val="single" w:sz="4" w:space="0" w:color="auto"/>
            </w:tcBorders>
          </w:tcPr>
          <w:p w14:paraId="518C302F" w14:textId="77777777" w:rsidR="007621BA" w:rsidRPr="009766FB" w:rsidRDefault="007621BA" w:rsidP="007621BA">
            <w:pPr>
              <w:spacing w:before="120"/>
              <w:jc w:val="center"/>
              <w:rPr>
                <w:sz w:val="20"/>
                <w:szCs w:val="20"/>
              </w:rPr>
            </w:pPr>
            <w:r w:rsidRPr="009766FB">
              <w:rPr>
                <w:sz w:val="20"/>
                <w:szCs w:val="20"/>
              </w:rPr>
              <w:t>Conditional Uses</w:t>
            </w:r>
          </w:p>
          <w:p w14:paraId="0A215D3C" w14:textId="77777777" w:rsidR="00671387" w:rsidRPr="009766FB" w:rsidRDefault="007621BA" w:rsidP="007621BA">
            <w:pPr>
              <w:spacing w:after="120"/>
              <w:jc w:val="center"/>
              <w:rPr>
                <w:sz w:val="20"/>
                <w:szCs w:val="20"/>
              </w:rPr>
            </w:pPr>
            <w:r w:rsidRPr="009766FB">
              <w:rPr>
                <w:sz w:val="20"/>
                <w:szCs w:val="20"/>
              </w:rPr>
              <w:t>(See Section 1101)</w:t>
            </w:r>
          </w:p>
        </w:tc>
        <w:tc>
          <w:tcPr>
            <w:tcW w:w="3137" w:type="dxa"/>
            <w:tcBorders>
              <w:bottom w:val="single" w:sz="4" w:space="0" w:color="auto"/>
            </w:tcBorders>
          </w:tcPr>
          <w:p w14:paraId="3D027853" w14:textId="77777777" w:rsidR="00671387" w:rsidRPr="009766FB" w:rsidRDefault="008C3EC2" w:rsidP="009766FB">
            <w:pPr>
              <w:spacing w:before="120"/>
              <w:jc w:val="center"/>
              <w:rPr>
                <w:sz w:val="20"/>
                <w:szCs w:val="20"/>
              </w:rPr>
            </w:pPr>
            <w:r w:rsidRPr="009766FB">
              <w:rPr>
                <w:sz w:val="20"/>
                <w:szCs w:val="20"/>
              </w:rPr>
              <w:t>Conditional Uses</w:t>
            </w:r>
          </w:p>
          <w:p w14:paraId="22CEE477" w14:textId="77777777" w:rsidR="008C3EC2" w:rsidRPr="009766FB" w:rsidRDefault="008C3EC2" w:rsidP="009766FB">
            <w:pPr>
              <w:spacing w:after="120"/>
              <w:jc w:val="center"/>
              <w:rPr>
                <w:sz w:val="20"/>
                <w:szCs w:val="20"/>
              </w:rPr>
            </w:pPr>
            <w:r w:rsidRPr="009766FB">
              <w:rPr>
                <w:sz w:val="20"/>
                <w:szCs w:val="20"/>
              </w:rPr>
              <w:t>(See Section 1101)</w:t>
            </w:r>
          </w:p>
        </w:tc>
      </w:tr>
      <w:tr w:rsidR="00671387" w:rsidRPr="009766FB" w14:paraId="5EE0DF8D" w14:textId="77777777" w:rsidTr="00074560">
        <w:tc>
          <w:tcPr>
            <w:tcW w:w="3523" w:type="dxa"/>
            <w:tcBorders>
              <w:top w:val="single" w:sz="4" w:space="0" w:color="auto"/>
            </w:tcBorders>
          </w:tcPr>
          <w:p w14:paraId="30B229B2" w14:textId="77777777" w:rsidR="00671387" w:rsidRPr="009766FB" w:rsidRDefault="008C3EC2" w:rsidP="003A2D62">
            <w:pPr>
              <w:pStyle w:val="ListParagraph"/>
              <w:numPr>
                <w:ilvl w:val="0"/>
                <w:numId w:val="2"/>
              </w:numPr>
              <w:spacing w:before="120" w:after="120"/>
              <w:ind w:left="252" w:hanging="270"/>
              <w:rPr>
                <w:sz w:val="20"/>
                <w:szCs w:val="20"/>
              </w:rPr>
            </w:pPr>
            <w:r w:rsidRPr="009766FB">
              <w:rPr>
                <w:sz w:val="20"/>
                <w:szCs w:val="20"/>
              </w:rPr>
              <w:t>Single family detached dwellings.</w:t>
            </w:r>
          </w:p>
        </w:tc>
        <w:tc>
          <w:tcPr>
            <w:tcW w:w="3510" w:type="dxa"/>
            <w:tcBorders>
              <w:top w:val="single" w:sz="4" w:space="0" w:color="auto"/>
            </w:tcBorders>
          </w:tcPr>
          <w:p w14:paraId="3DF66C67" w14:textId="77777777" w:rsidR="00671387" w:rsidRPr="009766FB" w:rsidRDefault="008C3EC2" w:rsidP="003A2D62">
            <w:pPr>
              <w:pStyle w:val="ListParagraph"/>
              <w:numPr>
                <w:ilvl w:val="0"/>
                <w:numId w:val="3"/>
              </w:numPr>
              <w:spacing w:before="120" w:after="120"/>
              <w:ind w:left="351"/>
              <w:rPr>
                <w:sz w:val="20"/>
                <w:szCs w:val="20"/>
              </w:rPr>
            </w:pPr>
            <w:r w:rsidRPr="009766FB">
              <w:rPr>
                <w:sz w:val="20"/>
                <w:szCs w:val="20"/>
              </w:rPr>
              <w:t>Uses and structures customarily incidental to an approved, principal use.</w:t>
            </w:r>
          </w:p>
        </w:tc>
        <w:tc>
          <w:tcPr>
            <w:tcW w:w="3690" w:type="dxa"/>
            <w:tcBorders>
              <w:top w:val="single" w:sz="4" w:space="0" w:color="auto"/>
            </w:tcBorders>
          </w:tcPr>
          <w:p w14:paraId="31A983FC" w14:textId="77777777" w:rsidR="00671387" w:rsidRPr="007621BA" w:rsidRDefault="007621BA" w:rsidP="007621BA">
            <w:pPr>
              <w:pStyle w:val="ListParagraph"/>
              <w:numPr>
                <w:ilvl w:val="0"/>
                <w:numId w:val="4"/>
              </w:numPr>
              <w:spacing w:before="120" w:after="120"/>
              <w:ind w:left="369"/>
              <w:rPr>
                <w:sz w:val="20"/>
                <w:szCs w:val="20"/>
              </w:rPr>
            </w:pPr>
            <w:r w:rsidRPr="009766FB">
              <w:rPr>
                <w:sz w:val="20"/>
                <w:szCs w:val="20"/>
              </w:rPr>
              <w:t xml:space="preserve">Multi-family dwelling structures, </w:t>
            </w:r>
            <w:proofErr w:type="gramStart"/>
            <w:r w:rsidRPr="009766FB">
              <w:rPr>
                <w:sz w:val="20"/>
                <w:szCs w:val="20"/>
              </w:rPr>
              <w:t>i.e.</w:t>
            </w:r>
            <w:proofErr w:type="gramEnd"/>
            <w:r w:rsidRPr="009766FB">
              <w:rPr>
                <w:sz w:val="20"/>
                <w:szCs w:val="20"/>
              </w:rPr>
              <w:t xml:space="preserve"> apartments</w:t>
            </w:r>
            <w:r w:rsidR="008C3EC2" w:rsidRPr="007621BA">
              <w:rPr>
                <w:sz w:val="20"/>
                <w:szCs w:val="20"/>
              </w:rPr>
              <w:t>.</w:t>
            </w:r>
          </w:p>
        </w:tc>
        <w:tc>
          <w:tcPr>
            <w:tcW w:w="3137" w:type="dxa"/>
            <w:tcBorders>
              <w:top w:val="single" w:sz="4" w:space="0" w:color="auto"/>
            </w:tcBorders>
          </w:tcPr>
          <w:p w14:paraId="4F3928D9" w14:textId="77777777" w:rsidR="00671387" w:rsidRPr="007621BA" w:rsidRDefault="007621BA" w:rsidP="007621BA">
            <w:pPr>
              <w:spacing w:before="120" w:after="120"/>
              <w:ind w:left="330" w:hanging="330"/>
              <w:rPr>
                <w:sz w:val="20"/>
                <w:szCs w:val="20"/>
              </w:rPr>
            </w:pPr>
            <w:r>
              <w:rPr>
                <w:sz w:val="20"/>
                <w:szCs w:val="20"/>
              </w:rPr>
              <w:t>11. Government or community buildings; cultural facilities.</w:t>
            </w:r>
          </w:p>
        </w:tc>
      </w:tr>
      <w:tr w:rsidR="00671387" w:rsidRPr="009766FB" w14:paraId="5079D1E8" w14:textId="77777777" w:rsidTr="00074560">
        <w:tc>
          <w:tcPr>
            <w:tcW w:w="3523" w:type="dxa"/>
          </w:tcPr>
          <w:p w14:paraId="73ED1270" w14:textId="77777777" w:rsidR="00671387" w:rsidRPr="009766FB" w:rsidRDefault="00547597" w:rsidP="003A2D62">
            <w:pPr>
              <w:pStyle w:val="ListParagraph"/>
              <w:numPr>
                <w:ilvl w:val="0"/>
                <w:numId w:val="2"/>
              </w:numPr>
              <w:spacing w:before="120" w:after="120"/>
              <w:ind w:left="252" w:hanging="270"/>
              <w:rPr>
                <w:sz w:val="20"/>
                <w:szCs w:val="20"/>
              </w:rPr>
            </w:pPr>
            <w:r>
              <w:rPr>
                <w:sz w:val="20"/>
                <w:szCs w:val="20"/>
              </w:rPr>
              <w:t>Mobile homes on individual lots</w:t>
            </w:r>
          </w:p>
        </w:tc>
        <w:tc>
          <w:tcPr>
            <w:tcW w:w="3510" w:type="dxa"/>
          </w:tcPr>
          <w:p w14:paraId="68E95A4E" w14:textId="77777777" w:rsidR="00671387" w:rsidRPr="009766FB" w:rsidRDefault="00547597" w:rsidP="003A2D62">
            <w:pPr>
              <w:pStyle w:val="ListParagraph"/>
              <w:numPr>
                <w:ilvl w:val="0"/>
                <w:numId w:val="3"/>
              </w:numPr>
              <w:spacing w:before="120" w:after="120"/>
              <w:ind w:left="351"/>
              <w:rPr>
                <w:sz w:val="20"/>
                <w:szCs w:val="20"/>
              </w:rPr>
            </w:pPr>
            <w:r>
              <w:rPr>
                <w:sz w:val="20"/>
                <w:szCs w:val="20"/>
              </w:rPr>
              <w:t>Essential utility distribution Services.</w:t>
            </w:r>
          </w:p>
        </w:tc>
        <w:tc>
          <w:tcPr>
            <w:tcW w:w="3690" w:type="dxa"/>
          </w:tcPr>
          <w:p w14:paraId="5B3A59D8" w14:textId="77777777" w:rsidR="00671387" w:rsidRPr="009766FB" w:rsidRDefault="007621BA" w:rsidP="003A2D62">
            <w:pPr>
              <w:pStyle w:val="ListParagraph"/>
              <w:numPr>
                <w:ilvl w:val="0"/>
                <w:numId w:val="4"/>
              </w:numPr>
              <w:spacing w:before="120" w:after="120"/>
              <w:ind w:left="369"/>
              <w:rPr>
                <w:sz w:val="20"/>
                <w:szCs w:val="20"/>
              </w:rPr>
            </w:pPr>
            <w:r>
              <w:rPr>
                <w:sz w:val="20"/>
                <w:szCs w:val="20"/>
              </w:rPr>
              <w:t>Mobile home parks</w:t>
            </w:r>
          </w:p>
        </w:tc>
        <w:tc>
          <w:tcPr>
            <w:tcW w:w="3137" w:type="dxa"/>
          </w:tcPr>
          <w:p w14:paraId="6895A8CE" w14:textId="77777777" w:rsidR="00671387" w:rsidRPr="007621BA" w:rsidRDefault="007621BA" w:rsidP="007621BA">
            <w:pPr>
              <w:spacing w:before="120" w:after="120"/>
              <w:rPr>
                <w:sz w:val="20"/>
                <w:szCs w:val="20"/>
              </w:rPr>
            </w:pPr>
            <w:r>
              <w:rPr>
                <w:sz w:val="20"/>
                <w:szCs w:val="20"/>
              </w:rPr>
              <w:t>12.  Fire Stations.</w:t>
            </w:r>
          </w:p>
        </w:tc>
      </w:tr>
      <w:tr w:rsidR="008C3EC2" w:rsidRPr="009766FB" w14:paraId="244EE78A" w14:textId="77777777" w:rsidTr="00074560">
        <w:tc>
          <w:tcPr>
            <w:tcW w:w="3523" w:type="dxa"/>
          </w:tcPr>
          <w:p w14:paraId="6C76A0C6" w14:textId="77777777" w:rsidR="008C3EC2" w:rsidRPr="009766FB" w:rsidRDefault="00547597" w:rsidP="003A2D62">
            <w:pPr>
              <w:pStyle w:val="ListParagraph"/>
              <w:numPr>
                <w:ilvl w:val="0"/>
                <w:numId w:val="2"/>
              </w:numPr>
              <w:spacing w:before="120" w:after="120"/>
              <w:ind w:left="252" w:hanging="270"/>
              <w:rPr>
                <w:sz w:val="20"/>
                <w:szCs w:val="20"/>
              </w:rPr>
            </w:pPr>
            <w:r>
              <w:rPr>
                <w:sz w:val="20"/>
                <w:szCs w:val="20"/>
              </w:rPr>
              <w:t xml:space="preserve">Two-family dwellings, </w:t>
            </w:r>
            <w:proofErr w:type="gramStart"/>
            <w:r>
              <w:rPr>
                <w:sz w:val="20"/>
                <w:szCs w:val="20"/>
              </w:rPr>
              <w:t>i.e.</w:t>
            </w:r>
            <w:proofErr w:type="gramEnd"/>
            <w:r>
              <w:rPr>
                <w:sz w:val="20"/>
                <w:szCs w:val="20"/>
              </w:rPr>
              <w:t xml:space="preserve"> duplexes.</w:t>
            </w:r>
          </w:p>
        </w:tc>
        <w:tc>
          <w:tcPr>
            <w:tcW w:w="3510" w:type="dxa"/>
          </w:tcPr>
          <w:p w14:paraId="1E02B090" w14:textId="77777777" w:rsidR="008C3EC2" w:rsidRPr="009766FB" w:rsidRDefault="00547597" w:rsidP="003A2D62">
            <w:pPr>
              <w:pStyle w:val="ListParagraph"/>
              <w:numPr>
                <w:ilvl w:val="0"/>
                <w:numId w:val="3"/>
              </w:numPr>
              <w:spacing w:before="120" w:after="120"/>
              <w:ind w:left="351"/>
              <w:rPr>
                <w:sz w:val="20"/>
                <w:szCs w:val="20"/>
              </w:rPr>
            </w:pPr>
            <w:r>
              <w:rPr>
                <w:sz w:val="20"/>
                <w:szCs w:val="20"/>
              </w:rPr>
              <w:t>Private swimming pools.</w:t>
            </w:r>
          </w:p>
        </w:tc>
        <w:tc>
          <w:tcPr>
            <w:tcW w:w="3690" w:type="dxa"/>
          </w:tcPr>
          <w:p w14:paraId="683C35B0" w14:textId="0992CC4A" w:rsidR="008C3EC2" w:rsidRPr="009766FB" w:rsidRDefault="007621BA" w:rsidP="003A2D62">
            <w:pPr>
              <w:pStyle w:val="ListParagraph"/>
              <w:numPr>
                <w:ilvl w:val="0"/>
                <w:numId w:val="4"/>
              </w:numPr>
              <w:spacing w:before="120" w:after="120"/>
              <w:ind w:left="369"/>
              <w:rPr>
                <w:sz w:val="20"/>
                <w:szCs w:val="20"/>
              </w:rPr>
            </w:pPr>
            <w:r>
              <w:rPr>
                <w:sz w:val="20"/>
                <w:szCs w:val="20"/>
              </w:rPr>
              <w:t>Multi-family housing developments.</w:t>
            </w:r>
          </w:p>
        </w:tc>
        <w:tc>
          <w:tcPr>
            <w:tcW w:w="3137" w:type="dxa"/>
          </w:tcPr>
          <w:p w14:paraId="68E495AC" w14:textId="77777777" w:rsidR="008C3EC2" w:rsidRPr="007621BA" w:rsidRDefault="007621BA" w:rsidP="007621BA">
            <w:pPr>
              <w:spacing w:before="120" w:after="120"/>
              <w:ind w:left="330" w:hanging="330"/>
              <w:rPr>
                <w:sz w:val="20"/>
                <w:szCs w:val="20"/>
              </w:rPr>
            </w:pPr>
            <w:r>
              <w:rPr>
                <w:sz w:val="20"/>
                <w:szCs w:val="20"/>
              </w:rPr>
              <w:t xml:space="preserve">13.  </w:t>
            </w:r>
            <w:proofErr w:type="gramStart"/>
            <w:r>
              <w:rPr>
                <w:sz w:val="20"/>
                <w:szCs w:val="20"/>
              </w:rPr>
              <w:t>Group day</w:t>
            </w:r>
            <w:proofErr w:type="gramEnd"/>
            <w:r>
              <w:rPr>
                <w:sz w:val="20"/>
                <w:szCs w:val="20"/>
              </w:rPr>
              <w:t xml:space="preserve"> care homes or day      care centers.</w:t>
            </w:r>
          </w:p>
        </w:tc>
      </w:tr>
      <w:tr w:rsidR="008C3EC2" w:rsidRPr="009766FB" w14:paraId="08D3496B" w14:textId="77777777" w:rsidTr="00074560">
        <w:tc>
          <w:tcPr>
            <w:tcW w:w="3523" w:type="dxa"/>
          </w:tcPr>
          <w:p w14:paraId="02155CDF" w14:textId="77777777" w:rsidR="008C3EC2" w:rsidRPr="009766FB" w:rsidRDefault="00547597" w:rsidP="003A2D62">
            <w:pPr>
              <w:pStyle w:val="ListParagraph"/>
              <w:numPr>
                <w:ilvl w:val="0"/>
                <w:numId w:val="2"/>
              </w:numPr>
              <w:spacing w:before="120" w:after="120"/>
              <w:ind w:left="252" w:hanging="270"/>
              <w:rPr>
                <w:sz w:val="20"/>
                <w:szCs w:val="20"/>
              </w:rPr>
            </w:pPr>
            <w:r>
              <w:rPr>
                <w:sz w:val="20"/>
                <w:szCs w:val="20"/>
              </w:rPr>
              <w:t>Conversion apartments.</w:t>
            </w:r>
          </w:p>
        </w:tc>
        <w:tc>
          <w:tcPr>
            <w:tcW w:w="3510" w:type="dxa"/>
          </w:tcPr>
          <w:p w14:paraId="08989249" w14:textId="77777777" w:rsidR="008C3EC2" w:rsidRPr="009766FB" w:rsidRDefault="00547597" w:rsidP="003A2D62">
            <w:pPr>
              <w:pStyle w:val="ListParagraph"/>
              <w:numPr>
                <w:ilvl w:val="0"/>
                <w:numId w:val="3"/>
              </w:numPr>
              <w:spacing w:before="120" w:after="120"/>
              <w:ind w:left="351"/>
              <w:rPr>
                <w:sz w:val="20"/>
                <w:szCs w:val="20"/>
              </w:rPr>
            </w:pPr>
            <w:r>
              <w:rPr>
                <w:sz w:val="20"/>
                <w:szCs w:val="20"/>
              </w:rPr>
              <w:t>Family day care homes.</w:t>
            </w:r>
          </w:p>
        </w:tc>
        <w:tc>
          <w:tcPr>
            <w:tcW w:w="3690" w:type="dxa"/>
          </w:tcPr>
          <w:p w14:paraId="6030A1A2" w14:textId="77777777" w:rsidR="008C3EC2" w:rsidRPr="006625B7" w:rsidRDefault="006625B7" w:rsidP="006625B7">
            <w:pPr>
              <w:spacing w:before="120" w:after="120"/>
              <w:ind w:left="360" w:hanging="360"/>
              <w:rPr>
                <w:sz w:val="20"/>
                <w:szCs w:val="20"/>
              </w:rPr>
            </w:pPr>
            <w:r>
              <w:rPr>
                <w:sz w:val="20"/>
                <w:szCs w:val="20"/>
              </w:rPr>
              <w:t xml:space="preserve">4.     </w:t>
            </w:r>
            <w:r w:rsidR="007621BA" w:rsidRPr="006625B7">
              <w:rPr>
                <w:sz w:val="20"/>
                <w:szCs w:val="20"/>
              </w:rPr>
              <w:t>Public or private schools.</w:t>
            </w:r>
          </w:p>
        </w:tc>
        <w:tc>
          <w:tcPr>
            <w:tcW w:w="3137" w:type="dxa"/>
          </w:tcPr>
          <w:p w14:paraId="44B5ADA4" w14:textId="77777777" w:rsidR="008C3EC2" w:rsidRPr="006625B7" w:rsidRDefault="006625B7" w:rsidP="006625B7">
            <w:pPr>
              <w:spacing w:before="120" w:after="120"/>
              <w:ind w:left="360" w:hanging="360"/>
              <w:rPr>
                <w:sz w:val="20"/>
                <w:szCs w:val="20"/>
              </w:rPr>
            </w:pPr>
            <w:r>
              <w:rPr>
                <w:sz w:val="20"/>
                <w:szCs w:val="20"/>
              </w:rPr>
              <w:t xml:space="preserve">14.  </w:t>
            </w:r>
            <w:r w:rsidR="007621BA" w:rsidRPr="006625B7">
              <w:rPr>
                <w:sz w:val="20"/>
                <w:szCs w:val="20"/>
              </w:rPr>
              <w:t xml:space="preserve">Recreation or vacation homes. </w:t>
            </w:r>
          </w:p>
        </w:tc>
      </w:tr>
      <w:tr w:rsidR="008C3EC2" w:rsidRPr="009766FB" w14:paraId="085F2E53" w14:textId="77777777" w:rsidTr="00074560">
        <w:tc>
          <w:tcPr>
            <w:tcW w:w="3523" w:type="dxa"/>
          </w:tcPr>
          <w:p w14:paraId="2CB4435F" w14:textId="77777777" w:rsidR="008C3EC2" w:rsidRPr="009766FB" w:rsidRDefault="00547597" w:rsidP="003A2D62">
            <w:pPr>
              <w:pStyle w:val="ListParagraph"/>
              <w:numPr>
                <w:ilvl w:val="0"/>
                <w:numId w:val="2"/>
              </w:numPr>
              <w:spacing w:before="120" w:after="120"/>
              <w:ind w:left="252" w:hanging="270"/>
              <w:rPr>
                <w:sz w:val="20"/>
                <w:szCs w:val="20"/>
              </w:rPr>
            </w:pPr>
            <w:r>
              <w:rPr>
                <w:sz w:val="20"/>
                <w:szCs w:val="20"/>
              </w:rPr>
              <w:t>Churches and places of worship.</w:t>
            </w:r>
          </w:p>
        </w:tc>
        <w:tc>
          <w:tcPr>
            <w:tcW w:w="3510" w:type="dxa"/>
          </w:tcPr>
          <w:p w14:paraId="1A896184" w14:textId="77777777" w:rsidR="008C3EC2" w:rsidRPr="009766FB" w:rsidRDefault="00547597" w:rsidP="003A2D62">
            <w:pPr>
              <w:pStyle w:val="ListParagraph"/>
              <w:numPr>
                <w:ilvl w:val="0"/>
                <w:numId w:val="3"/>
              </w:numPr>
              <w:spacing w:before="120" w:after="120"/>
              <w:ind w:left="351"/>
              <w:rPr>
                <w:sz w:val="20"/>
                <w:szCs w:val="20"/>
              </w:rPr>
            </w:pPr>
            <w:r>
              <w:rPr>
                <w:sz w:val="20"/>
                <w:szCs w:val="20"/>
              </w:rPr>
              <w:t>Driveways.</w:t>
            </w:r>
          </w:p>
        </w:tc>
        <w:tc>
          <w:tcPr>
            <w:tcW w:w="3690" w:type="dxa"/>
          </w:tcPr>
          <w:p w14:paraId="236EBBCD" w14:textId="77777777" w:rsidR="008C3EC2" w:rsidRPr="006625B7" w:rsidRDefault="006625B7" w:rsidP="006625B7">
            <w:pPr>
              <w:spacing w:before="120" w:after="120"/>
              <w:ind w:left="360" w:hanging="360"/>
              <w:rPr>
                <w:sz w:val="20"/>
                <w:szCs w:val="20"/>
              </w:rPr>
            </w:pPr>
            <w:r>
              <w:rPr>
                <w:sz w:val="20"/>
                <w:szCs w:val="20"/>
              </w:rPr>
              <w:t xml:space="preserve">5.      </w:t>
            </w:r>
            <w:r w:rsidR="007621BA" w:rsidRPr="006625B7">
              <w:rPr>
                <w:sz w:val="20"/>
                <w:szCs w:val="20"/>
              </w:rPr>
              <w:t>Home occupations.</w:t>
            </w:r>
          </w:p>
        </w:tc>
        <w:tc>
          <w:tcPr>
            <w:tcW w:w="3137" w:type="dxa"/>
          </w:tcPr>
          <w:p w14:paraId="6A277FD0" w14:textId="77777777" w:rsidR="00547597" w:rsidRPr="007621BA" w:rsidRDefault="007621BA" w:rsidP="006625B7">
            <w:pPr>
              <w:pStyle w:val="ListParagraph"/>
              <w:numPr>
                <w:ilvl w:val="0"/>
                <w:numId w:val="43"/>
              </w:numPr>
              <w:spacing w:before="120" w:after="120"/>
              <w:ind w:left="330" w:hanging="330"/>
              <w:rPr>
                <w:sz w:val="20"/>
                <w:szCs w:val="20"/>
              </w:rPr>
            </w:pPr>
            <w:r w:rsidRPr="007621BA">
              <w:rPr>
                <w:sz w:val="20"/>
                <w:szCs w:val="20"/>
              </w:rPr>
              <w:t>Clubs, or fraternal organization facilities.</w:t>
            </w:r>
          </w:p>
        </w:tc>
      </w:tr>
      <w:tr w:rsidR="008C3EC2" w:rsidRPr="009766FB" w14:paraId="73B0A61E" w14:textId="77777777" w:rsidTr="00074560">
        <w:tc>
          <w:tcPr>
            <w:tcW w:w="3523" w:type="dxa"/>
          </w:tcPr>
          <w:p w14:paraId="4680DEDF" w14:textId="77777777" w:rsidR="008C3EC2" w:rsidRPr="009766FB" w:rsidRDefault="00547597" w:rsidP="003A2D62">
            <w:pPr>
              <w:pStyle w:val="ListParagraph"/>
              <w:numPr>
                <w:ilvl w:val="0"/>
                <w:numId w:val="2"/>
              </w:numPr>
              <w:spacing w:before="120" w:after="120"/>
              <w:ind w:left="252" w:hanging="270"/>
              <w:rPr>
                <w:sz w:val="20"/>
                <w:szCs w:val="20"/>
              </w:rPr>
            </w:pPr>
            <w:r>
              <w:rPr>
                <w:sz w:val="20"/>
                <w:szCs w:val="20"/>
              </w:rPr>
              <w:t>Public or semi-public parks or playgrounds.</w:t>
            </w:r>
          </w:p>
        </w:tc>
        <w:tc>
          <w:tcPr>
            <w:tcW w:w="3510" w:type="dxa"/>
          </w:tcPr>
          <w:p w14:paraId="58F2FE1B" w14:textId="77777777" w:rsidR="008C3EC2" w:rsidRPr="009766FB" w:rsidRDefault="00547597" w:rsidP="003A2D62">
            <w:pPr>
              <w:pStyle w:val="ListParagraph"/>
              <w:numPr>
                <w:ilvl w:val="0"/>
                <w:numId w:val="3"/>
              </w:numPr>
              <w:spacing w:before="120" w:after="120"/>
              <w:ind w:left="351"/>
              <w:rPr>
                <w:sz w:val="20"/>
                <w:szCs w:val="20"/>
              </w:rPr>
            </w:pPr>
            <w:r>
              <w:rPr>
                <w:sz w:val="20"/>
                <w:szCs w:val="20"/>
              </w:rPr>
              <w:t>Private On-lot storage.</w:t>
            </w:r>
          </w:p>
        </w:tc>
        <w:tc>
          <w:tcPr>
            <w:tcW w:w="3690" w:type="dxa"/>
          </w:tcPr>
          <w:p w14:paraId="7D0B3DA1" w14:textId="77777777" w:rsidR="008C3EC2" w:rsidRPr="006625B7" w:rsidRDefault="006625B7" w:rsidP="006625B7">
            <w:pPr>
              <w:spacing w:before="120" w:after="120"/>
              <w:ind w:left="360" w:hanging="360"/>
              <w:rPr>
                <w:sz w:val="20"/>
                <w:szCs w:val="20"/>
              </w:rPr>
            </w:pPr>
            <w:r>
              <w:rPr>
                <w:sz w:val="20"/>
                <w:szCs w:val="20"/>
              </w:rPr>
              <w:t xml:space="preserve">6.      </w:t>
            </w:r>
            <w:r w:rsidR="007621BA" w:rsidRPr="006625B7">
              <w:rPr>
                <w:sz w:val="20"/>
                <w:szCs w:val="20"/>
              </w:rPr>
              <w:t>Private stables.</w:t>
            </w:r>
          </w:p>
        </w:tc>
        <w:tc>
          <w:tcPr>
            <w:tcW w:w="3137" w:type="dxa"/>
          </w:tcPr>
          <w:p w14:paraId="334831F0" w14:textId="77777777" w:rsidR="008C3EC2" w:rsidRPr="006625B7" w:rsidRDefault="006625B7" w:rsidP="006625B7">
            <w:pPr>
              <w:spacing w:before="120" w:after="120"/>
              <w:ind w:left="330" w:hanging="330"/>
              <w:rPr>
                <w:sz w:val="20"/>
                <w:szCs w:val="20"/>
              </w:rPr>
            </w:pPr>
            <w:r>
              <w:rPr>
                <w:sz w:val="20"/>
                <w:szCs w:val="20"/>
              </w:rPr>
              <w:t xml:space="preserve">16.  </w:t>
            </w:r>
            <w:r w:rsidR="007621BA" w:rsidRPr="006625B7">
              <w:rPr>
                <w:sz w:val="20"/>
                <w:szCs w:val="20"/>
              </w:rPr>
              <w:t xml:space="preserve">Bed and breakfast </w:t>
            </w:r>
            <w:r>
              <w:rPr>
                <w:sz w:val="20"/>
                <w:szCs w:val="20"/>
              </w:rPr>
              <w:t xml:space="preserve">   </w:t>
            </w:r>
            <w:r w:rsidR="007621BA" w:rsidRPr="006625B7">
              <w:rPr>
                <w:sz w:val="20"/>
                <w:szCs w:val="20"/>
              </w:rPr>
              <w:t xml:space="preserve">establishments. </w:t>
            </w:r>
          </w:p>
        </w:tc>
      </w:tr>
      <w:tr w:rsidR="008C3EC2" w:rsidRPr="009766FB" w14:paraId="6D6A3FC9" w14:textId="77777777" w:rsidTr="00074560">
        <w:tc>
          <w:tcPr>
            <w:tcW w:w="3523" w:type="dxa"/>
          </w:tcPr>
          <w:p w14:paraId="5AE1B63F" w14:textId="77777777" w:rsidR="008C3EC2" w:rsidRPr="009766FB" w:rsidRDefault="00547597" w:rsidP="003A2D62">
            <w:pPr>
              <w:pStyle w:val="ListParagraph"/>
              <w:numPr>
                <w:ilvl w:val="0"/>
                <w:numId w:val="2"/>
              </w:numPr>
              <w:spacing w:before="120" w:after="120"/>
              <w:ind w:left="252" w:hanging="270"/>
              <w:rPr>
                <w:sz w:val="20"/>
                <w:szCs w:val="20"/>
              </w:rPr>
            </w:pPr>
            <w:r>
              <w:rPr>
                <w:sz w:val="20"/>
                <w:szCs w:val="20"/>
              </w:rPr>
              <w:t>Land cultivation activities.</w:t>
            </w:r>
          </w:p>
        </w:tc>
        <w:tc>
          <w:tcPr>
            <w:tcW w:w="3510" w:type="dxa"/>
          </w:tcPr>
          <w:p w14:paraId="201977B7" w14:textId="77777777" w:rsidR="008C3EC2" w:rsidRPr="009766FB" w:rsidRDefault="00547597" w:rsidP="003A2D62">
            <w:pPr>
              <w:pStyle w:val="ListParagraph"/>
              <w:numPr>
                <w:ilvl w:val="0"/>
                <w:numId w:val="3"/>
              </w:numPr>
              <w:spacing w:before="120" w:after="120"/>
              <w:ind w:left="351"/>
              <w:rPr>
                <w:sz w:val="20"/>
                <w:szCs w:val="20"/>
              </w:rPr>
            </w:pPr>
            <w:r>
              <w:rPr>
                <w:sz w:val="20"/>
                <w:szCs w:val="20"/>
              </w:rPr>
              <w:t>Signs. (See Article 7)</w:t>
            </w:r>
          </w:p>
        </w:tc>
        <w:tc>
          <w:tcPr>
            <w:tcW w:w="3690" w:type="dxa"/>
          </w:tcPr>
          <w:p w14:paraId="0C125F61" w14:textId="77777777" w:rsidR="008C3EC2" w:rsidRPr="006625B7" w:rsidRDefault="006625B7" w:rsidP="006625B7">
            <w:pPr>
              <w:pStyle w:val="ListParagraph"/>
              <w:numPr>
                <w:ilvl w:val="0"/>
                <w:numId w:val="44"/>
              </w:numPr>
              <w:spacing w:before="120" w:after="120"/>
              <w:rPr>
                <w:sz w:val="20"/>
                <w:szCs w:val="20"/>
              </w:rPr>
            </w:pPr>
            <w:r>
              <w:rPr>
                <w:sz w:val="20"/>
                <w:szCs w:val="20"/>
              </w:rPr>
              <w:t xml:space="preserve">  </w:t>
            </w:r>
            <w:r w:rsidR="007621BA" w:rsidRPr="006625B7">
              <w:rPr>
                <w:sz w:val="20"/>
                <w:szCs w:val="20"/>
              </w:rPr>
              <w:t>Commercial Timber harvesting.</w:t>
            </w:r>
          </w:p>
        </w:tc>
        <w:tc>
          <w:tcPr>
            <w:tcW w:w="3137" w:type="dxa"/>
          </w:tcPr>
          <w:p w14:paraId="37E1D30C" w14:textId="77777777" w:rsidR="008C3EC2" w:rsidRPr="006625B7" w:rsidRDefault="007621BA" w:rsidP="006625B7">
            <w:pPr>
              <w:pStyle w:val="ListParagraph"/>
              <w:numPr>
                <w:ilvl w:val="0"/>
                <w:numId w:val="46"/>
              </w:numPr>
              <w:spacing w:before="120" w:after="120"/>
              <w:ind w:left="330" w:hanging="330"/>
              <w:rPr>
                <w:sz w:val="20"/>
                <w:szCs w:val="20"/>
              </w:rPr>
            </w:pPr>
            <w:r w:rsidRPr="006625B7">
              <w:rPr>
                <w:sz w:val="20"/>
                <w:szCs w:val="20"/>
              </w:rPr>
              <w:t>Commercial towers.</w:t>
            </w:r>
          </w:p>
        </w:tc>
      </w:tr>
      <w:tr w:rsidR="008C3EC2" w:rsidRPr="009766FB" w14:paraId="08EC692C" w14:textId="77777777" w:rsidTr="00074560">
        <w:tc>
          <w:tcPr>
            <w:tcW w:w="3523" w:type="dxa"/>
          </w:tcPr>
          <w:p w14:paraId="201DE65A" w14:textId="77777777" w:rsidR="008C3EC2" w:rsidRPr="009766FB" w:rsidRDefault="00547597" w:rsidP="003A2D62">
            <w:pPr>
              <w:pStyle w:val="ListParagraph"/>
              <w:numPr>
                <w:ilvl w:val="0"/>
                <w:numId w:val="2"/>
              </w:numPr>
              <w:spacing w:before="120" w:after="120"/>
              <w:ind w:left="252" w:hanging="270"/>
              <w:rPr>
                <w:sz w:val="20"/>
                <w:szCs w:val="20"/>
              </w:rPr>
            </w:pPr>
            <w:r>
              <w:rPr>
                <w:sz w:val="20"/>
                <w:szCs w:val="20"/>
              </w:rPr>
              <w:t>Personal RV</w:t>
            </w:r>
          </w:p>
        </w:tc>
        <w:tc>
          <w:tcPr>
            <w:tcW w:w="3510" w:type="dxa"/>
          </w:tcPr>
          <w:p w14:paraId="361AC690" w14:textId="77777777" w:rsidR="008C3EC2" w:rsidRPr="009766FB" w:rsidRDefault="00547597" w:rsidP="006625B7">
            <w:pPr>
              <w:pStyle w:val="ListParagraph"/>
              <w:numPr>
                <w:ilvl w:val="0"/>
                <w:numId w:val="46"/>
              </w:numPr>
              <w:spacing w:before="120" w:after="120"/>
              <w:ind w:left="351"/>
              <w:rPr>
                <w:sz w:val="20"/>
                <w:szCs w:val="20"/>
              </w:rPr>
            </w:pPr>
            <w:r>
              <w:rPr>
                <w:sz w:val="20"/>
                <w:szCs w:val="20"/>
              </w:rPr>
              <w:t>Off-street parking and loading areas. (See Article 8)</w:t>
            </w:r>
          </w:p>
        </w:tc>
        <w:tc>
          <w:tcPr>
            <w:tcW w:w="3690" w:type="dxa"/>
          </w:tcPr>
          <w:p w14:paraId="3C40612C" w14:textId="77777777" w:rsidR="008C3EC2" w:rsidRPr="006625B7" w:rsidRDefault="006625B7" w:rsidP="006625B7">
            <w:pPr>
              <w:pStyle w:val="ListParagraph"/>
              <w:numPr>
                <w:ilvl w:val="0"/>
                <w:numId w:val="45"/>
              </w:numPr>
              <w:spacing w:before="120" w:after="120"/>
              <w:ind w:left="240" w:hanging="270"/>
              <w:rPr>
                <w:sz w:val="20"/>
                <w:szCs w:val="20"/>
              </w:rPr>
            </w:pPr>
            <w:r>
              <w:rPr>
                <w:sz w:val="20"/>
                <w:szCs w:val="20"/>
              </w:rPr>
              <w:t xml:space="preserve">  </w:t>
            </w:r>
            <w:r w:rsidR="007621BA" w:rsidRPr="006625B7">
              <w:rPr>
                <w:sz w:val="20"/>
                <w:szCs w:val="20"/>
              </w:rPr>
              <w:t xml:space="preserve">Single family attached dwelling </w:t>
            </w:r>
            <w:r>
              <w:rPr>
                <w:sz w:val="20"/>
                <w:szCs w:val="20"/>
              </w:rPr>
              <w:t xml:space="preserve">          </w:t>
            </w:r>
            <w:r w:rsidR="007621BA" w:rsidRPr="006625B7">
              <w:rPr>
                <w:sz w:val="20"/>
                <w:szCs w:val="20"/>
              </w:rPr>
              <w:t xml:space="preserve">structures, </w:t>
            </w:r>
            <w:proofErr w:type="gramStart"/>
            <w:r w:rsidR="007621BA" w:rsidRPr="006625B7">
              <w:rPr>
                <w:sz w:val="20"/>
                <w:szCs w:val="20"/>
              </w:rPr>
              <w:t>i.e.</w:t>
            </w:r>
            <w:proofErr w:type="gramEnd"/>
            <w:r w:rsidR="007621BA" w:rsidRPr="006625B7">
              <w:rPr>
                <w:sz w:val="20"/>
                <w:szCs w:val="20"/>
              </w:rPr>
              <w:t xml:space="preserve"> townhouses</w:t>
            </w:r>
            <w:r w:rsidR="00547597" w:rsidRPr="006625B7">
              <w:rPr>
                <w:sz w:val="20"/>
                <w:szCs w:val="20"/>
              </w:rPr>
              <w:t>.</w:t>
            </w:r>
          </w:p>
        </w:tc>
        <w:tc>
          <w:tcPr>
            <w:tcW w:w="3137" w:type="dxa"/>
          </w:tcPr>
          <w:p w14:paraId="0CDCAD2E" w14:textId="77777777" w:rsidR="008C3EC2" w:rsidRPr="006625B7" w:rsidRDefault="006625B7" w:rsidP="006625B7">
            <w:pPr>
              <w:pStyle w:val="ListParagraph"/>
              <w:numPr>
                <w:ilvl w:val="0"/>
                <w:numId w:val="47"/>
              </w:numPr>
              <w:spacing w:before="120" w:after="120"/>
              <w:ind w:left="330" w:hanging="330"/>
              <w:rPr>
                <w:sz w:val="20"/>
                <w:szCs w:val="20"/>
              </w:rPr>
            </w:pPr>
            <w:r w:rsidRPr="006625B7">
              <w:rPr>
                <w:sz w:val="20"/>
                <w:szCs w:val="20"/>
              </w:rPr>
              <w:t>Uses not otherwise provided for.</w:t>
            </w:r>
          </w:p>
        </w:tc>
      </w:tr>
      <w:tr w:rsidR="008C3EC2" w:rsidRPr="009766FB" w14:paraId="7BCEDB3B" w14:textId="77777777" w:rsidTr="00074560">
        <w:tc>
          <w:tcPr>
            <w:tcW w:w="3523" w:type="dxa"/>
          </w:tcPr>
          <w:p w14:paraId="708B7DF2" w14:textId="77777777" w:rsidR="008C3EC2" w:rsidRPr="009766FB" w:rsidRDefault="008C05AD" w:rsidP="003A2D62">
            <w:pPr>
              <w:pStyle w:val="ListParagraph"/>
              <w:numPr>
                <w:ilvl w:val="0"/>
                <w:numId w:val="2"/>
              </w:numPr>
              <w:spacing w:before="120" w:after="120"/>
              <w:ind w:left="252" w:hanging="270"/>
              <w:rPr>
                <w:sz w:val="20"/>
                <w:szCs w:val="20"/>
              </w:rPr>
            </w:pPr>
            <w:r w:rsidRPr="009766FB">
              <w:rPr>
                <w:sz w:val="20"/>
                <w:szCs w:val="20"/>
              </w:rPr>
              <w:t>Private gardens</w:t>
            </w:r>
          </w:p>
        </w:tc>
        <w:tc>
          <w:tcPr>
            <w:tcW w:w="3510" w:type="dxa"/>
          </w:tcPr>
          <w:p w14:paraId="326B9943" w14:textId="77777777" w:rsidR="008C3EC2" w:rsidRPr="009766FB" w:rsidRDefault="008C3EC2" w:rsidP="009766FB">
            <w:pPr>
              <w:pStyle w:val="ListParagraph"/>
              <w:spacing w:before="120" w:after="120"/>
              <w:ind w:left="351" w:firstLine="0"/>
              <w:rPr>
                <w:sz w:val="20"/>
                <w:szCs w:val="20"/>
              </w:rPr>
            </w:pPr>
          </w:p>
        </w:tc>
        <w:tc>
          <w:tcPr>
            <w:tcW w:w="3690" w:type="dxa"/>
          </w:tcPr>
          <w:p w14:paraId="64E36BFD" w14:textId="77777777" w:rsidR="008C3EC2" w:rsidRPr="006625B7" w:rsidRDefault="007621BA" w:rsidP="006625B7">
            <w:pPr>
              <w:pStyle w:val="ListParagraph"/>
              <w:numPr>
                <w:ilvl w:val="0"/>
                <w:numId w:val="45"/>
              </w:numPr>
              <w:spacing w:before="120" w:after="120"/>
              <w:rPr>
                <w:sz w:val="20"/>
                <w:szCs w:val="20"/>
              </w:rPr>
            </w:pPr>
            <w:r w:rsidRPr="006625B7">
              <w:rPr>
                <w:sz w:val="20"/>
                <w:szCs w:val="20"/>
              </w:rPr>
              <w:t>Boarding or rooming homes.</w:t>
            </w:r>
          </w:p>
        </w:tc>
        <w:tc>
          <w:tcPr>
            <w:tcW w:w="3137" w:type="dxa"/>
          </w:tcPr>
          <w:p w14:paraId="03B2C226" w14:textId="77777777" w:rsidR="008C3EC2" w:rsidRPr="009766FB" w:rsidRDefault="008C3EC2" w:rsidP="009766FB">
            <w:pPr>
              <w:pStyle w:val="ListParagraph"/>
              <w:spacing w:before="120" w:after="120"/>
              <w:ind w:left="378" w:firstLine="0"/>
              <w:rPr>
                <w:sz w:val="20"/>
                <w:szCs w:val="20"/>
              </w:rPr>
            </w:pPr>
          </w:p>
        </w:tc>
      </w:tr>
      <w:tr w:rsidR="008C3EC2" w:rsidRPr="009766FB" w14:paraId="45EB463C" w14:textId="77777777" w:rsidTr="00074560">
        <w:tc>
          <w:tcPr>
            <w:tcW w:w="3523" w:type="dxa"/>
          </w:tcPr>
          <w:p w14:paraId="49BD65D0" w14:textId="77777777" w:rsidR="008C3EC2" w:rsidRDefault="007621BA" w:rsidP="009766FB">
            <w:pPr>
              <w:spacing w:before="120" w:after="120"/>
              <w:rPr>
                <w:sz w:val="20"/>
                <w:szCs w:val="20"/>
              </w:rPr>
            </w:pPr>
            <w:r>
              <w:rPr>
                <w:sz w:val="20"/>
                <w:szCs w:val="20"/>
              </w:rPr>
              <w:t>10.  No Impact Home based Business</w:t>
            </w:r>
          </w:p>
          <w:p w14:paraId="01F7AE50" w14:textId="77777777" w:rsidR="007621BA" w:rsidRPr="009766FB" w:rsidRDefault="00D96517" w:rsidP="009766FB">
            <w:pPr>
              <w:spacing w:before="120" w:after="120"/>
              <w:rPr>
                <w:sz w:val="20"/>
                <w:szCs w:val="20"/>
              </w:rPr>
            </w:pPr>
            <w:r>
              <w:rPr>
                <w:sz w:val="20"/>
                <w:szCs w:val="20"/>
              </w:rPr>
              <w:t>(See 512</w:t>
            </w:r>
            <w:r w:rsidR="007621BA">
              <w:rPr>
                <w:sz w:val="20"/>
                <w:szCs w:val="20"/>
              </w:rPr>
              <w:t>) (no permit required)</w:t>
            </w:r>
          </w:p>
        </w:tc>
        <w:tc>
          <w:tcPr>
            <w:tcW w:w="3510" w:type="dxa"/>
          </w:tcPr>
          <w:p w14:paraId="15E6ED0F" w14:textId="77777777" w:rsidR="008C3EC2" w:rsidRPr="009766FB" w:rsidRDefault="008C3EC2" w:rsidP="009766FB">
            <w:pPr>
              <w:spacing w:before="120" w:after="120"/>
              <w:rPr>
                <w:sz w:val="20"/>
                <w:szCs w:val="20"/>
              </w:rPr>
            </w:pPr>
          </w:p>
        </w:tc>
        <w:tc>
          <w:tcPr>
            <w:tcW w:w="3690" w:type="dxa"/>
          </w:tcPr>
          <w:p w14:paraId="5721228E" w14:textId="77777777" w:rsidR="008C3EC2" w:rsidRPr="009766FB" w:rsidRDefault="007621BA" w:rsidP="009766FB">
            <w:pPr>
              <w:spacing w:before="120" w:after="120"/>
              <w:rPr>
                <w:sz w:val="20"/>
                <w:szCs w:val="20"/>
              </w:rPr>
            </w:pPr>
            <w:r>
              <w:rPr>
                <w:sz w:val="20"/>
                <w:szCs w:val="20"/>
              </w:rPr>
              <w:t>10.  Nursing or personal care homes.</w:t>
            </w:r>
          </w:p>
        </w:tc>
        <w:tc>
          <w:tcPr>
            <w:tcW w:w="3137" w:type="dxa"/>
          </w:tcPr>
          <w:p w14:paraId="2D3784B8" w14:textId="77777777" w:rsidR="008C3EC2" w:rsidRPr="009766FB" w:rsidRDefault="008C3EC2" w:rsidP="009766FB">
            <w:pPr>
              <w:spacing w:before="120" w:after="120"/>
              <w:rPr>
                <w:sz w:val="20"/>
                <w:szCs w:val="20"/>
              </w:rPr>
            </w:pPr>
          </w:p>
        </w:tc>
      </w:tr>
    </w:tbl>
    <w:p w14:paraId="6DF238E5" w14:textId="77777777" w:rsidR="00317043" w:rsidRDefault="00317043" w:rsidP="006E5CBE">
      <w:pPr>
        <w:rPr>
          <w:sz w:val="20"/>
          <w:szCs w:val="20"/>
        </w:rPr>
      </w:pPr>
    </w:p>
    <w:p w14:paraId="007DA5E0" w14:textId="77777777" w:rsidR="00317043" w:rsidRDefault="00317043">
      <w:pPr>
        <w:widowControl/>
        <w:autoSpaceDE/>
        <w:autoSpaceDN/>
        <w:rPr>
          <w:sz w:val="20"/>
          <w:szCs w:val="20"/>
        </w:rPr>
      </w:pPr>
      <w:r>
        <w:rPr>
          <w:sz w:val="20"/>
          <w:szCs w:val="20"/>
        </w:rPr>
        <w:br w:type="page"/>
      </w:r>
    </w:p>
    <w:p w14:paraId="6F513F70" w14:textId="77777777" w:rsidR="00317043" w:rsidRDefault="00317043" w:rsidP="00317043">
      <w:pPr>
        <w:jc w:val="center"/>
        <w:rPr>
          <w:b/>
          <w:sz w:val="20"/>
          <w:szCs w:val="20"/>
          <w:u w:val="single"/>
        </w:rPr>
      </w:pPr>
      <w:r>
        <w:rPr>
          <w:b/>
          <w:sz w:val="20"/>
          <w:szCs w:val="20"/>
          <w:u w:val="single"/>
        </w:rPr>
        <w:lastRenderedPageBreak/>
        <w:t>LOT, YARD AND OPEN SPACE REQUIREMENT</w:t>
      </w:r>
    </w:p>
    <w:p w14:paraId="1AFBAD51" w14:textId="77777777" w:rsidR="00317043" w:rsidRPr="00074560" w:rsidRDefault="00317043" w:rsidP="00317043">
      <w:pPr>
        <w:jc w:val="center"/>
        <w:rPr>
          <w:b/>
          <w:sz w:val="18"/>
          <w:szCs w:val="18"/>
          <w:u w:val="single"/>
        </w:rPr>
      </w:pPr>
    </w:p>
    <w:tbl>
      <w:tblPr>
        <w:tblStyle w:val="TableGrid"/>
        <w:tblW w:w="1386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8"/>
        <w:gridCol w:w="4590"/>
        <w:gridCol w:w="4172"/>
      </w:tblGrid>
      <w:tr w:rsidR="00F86834" w:rsidRPr="00074560" w14:paraId="13F15336" w14:textId="77777777" w:rsidTr="00074560">
        <w:tc>
          <w:tcPr>
            <w:tcW w:w="5098" w:type="dxa"/>
            <w:tcBorders>
              <w:bottom w:val="single" w:sz="4" w:space="0" w:color="auto"/>
            </w:tcBorders>
          </w:tcPr>
          <w:p w14:paraId="4434C495" w14:textId="77777777" w:rsidR="00F86834" w:rsidRPr="00074560" w:rsidRDefault="003A2D62" w:rsidP="00317043">
            <w:pPr>
              <w:jc w:val="center"/>
              <w:rPr>
                <w:sz w:val="18"/>
                <w:szCs w:val="18"/>
              </w:rPr>
            </w:pPr>
            <w:r w:rsidRPr="00074560">
              <w:rPr>
                <w:sz w:val="18"/>
                <w:szCs w:val="18"/>
              </w:rPr>
              <w:t xml:space="preserve">Minimum Lot Requirements </w:t>
            </w:r>
          </w:p>
          <w:p w14:paraId="37665EE6" w14:textId="77777777" w:rsidR="003A2D62" w:rsidRPr="00074560" w:rsidRDefault="003A2D62" w:rsidP="00317043">
            <w:pPr>
              <w:jc w:val="center"/>
              <w:rPr>
                <w:sz w:val="18"/>
                <w:szCs w:val="18"/>
              </w:rPr>
            </w:pPr>
            <w:r w:rsidRPr="00074560">
              <w:rPr>
                <w:sz w:val="18"/>
                <w:szCs w:val="18"/>
              </w:rPr>
              <w:t>(See Section 501)</w:t>
            </w:r>
          </w:p>
          <w:p w14:paraId="6D535E11" w14:textId="77777777" w:rsidR="003A2D62" w:rsidRPr="00074560" w:rsidRDefault="003A2D62" w:rsidP="00317043">
            <w:pPr>
              <w:jc w:val="center"/>
              <w:rPr>
                <w:sz w:val="18"/>
                <w:szCs w:val="18"/>
              </w:rPr>
            </w:pPr>
          </w:p>
        </w:tc>
        <w:tc>
          <w:tcPr>
            <w:tcW w:w="4590" w:type="dxa"/>
            <w:tcBorders>
              <w:bottom w:val="single" w:sz="4" w:space="0" w:color="auto"/>
            </w:tcBorders>
          </w:tcPr>
          <w:p w14:paraId="324C9B14" w14:textId="77777777" w:rsidR="00F86834" w:rsidRPr="00074560" w:rsidRDefault="003A2D62" w:rsidP="00317043">
            <w:pPr>
              <w:jc w:val="center"/>
              <w:rPr>
                <w:sz w:val="18"/>
                <w:szCs w:val="18"/>
              </w:rPr>
            </w:pPr>
            <w:r w:rsidRPr="00074560">
              <w:rPr>
                <w:sz w:val="18"/>
                <w:szCs w:val="18"/>
              </w:rPr>
              <w:t>Minimum Yard Requirements</w:t>
            </w:r>
          </w:p>
          <w:p w14:paraId="3FE60D21" w14:textId="77777777" w:rsidR="003A2D62" w:rsidRPr="00074560" w:rsidRDefault="003A2D62" w:rsidP="00317043">
            <w:pPr>
              <w:jc w:val="center"/>
              <w:rPr>
                <w:sz w:val="18"/>
                <w:szCs w:val="18"/>
              </w:rPr>
            </w:pPr>
            <w:r w:rsidRPr="00074560">
              <w:rPr>
                <w:sz w:val="18"/>
                <w:szCs w:val="18"/>
              </w:rPr>
              <w:t>(See Section 502)</w:t>
            </w:r>
          </w:p>
        </w:tc>
        <w:tc>
          <w:tcPr>
            <w:tcW w:w="4172" w:type="dxa"/>
            <w:tcBorders>
              <w:bottom w:val="single" w:sz="4" w:space="0" w:color="auto"/>
            </w:tcBorders>
          </w:tcPr>
          <w:p w14:paraId="77929409" w14:textId="77777777" w:rsidR="00F86834" w:rsidRPr="00074560" w:rsidRDefault="003A2D62" w:rsidP="00317043">
            <w:pPr>
              <w:jc w:val="center"/>
              <w:rPr>
                <w:sz w:val="18"/>
                <w:szCs w:val="18"/>
              </w:rPr>
            </w:pPr>
            <w:r w:rsidRPr="00074560">
              <w:rPr>
                <w:sz w:val="18"/>
                <w:szCs w:val="18"/>
              </w:rPr>
              <w:t>Maximum Height Regulations:</w:t>
            </w:r>
          </w:p>
          <w:p w14:paraId="4D46106F" w14:textId="77777777" w:rsidR="003A2D62" w:rsidRPr="00074560" w:rsidRDefault="003A2D62" w:rsidP="00317043">
            <w:pPr>
              <w:jc w:val="center"/>
              <w:rPr>
                <w:sz w:val="18"/>
                <w:szCs w:val="18"/>
              </w:rPr>
            </w:pPr>
            <w:r w:rsidRPr="00074560">
              <w:rPr>
                <w:sz w:val="18"/>
                <w:szCs w:val="18"/>
              </w:rPr>
              <w:t>(See Section 503)</w:t>
            </w:r>
          </w:p>
        </w:tc>
      </w:tr>
      <w:tr w:rsidR="006B4749" w:rsidRPr="00074560" w14:paraId="76E67157" w14:textId="77777777" w:rsidTr="00074560">
        <w:tc>
          <w:tcPr>
            <w:tcW w:w="5098" w:type="dxa"/>
            <w:tcBorders>
              <w:top w:val="single" w:sz="4" w:space="0" w:color="auto"/>
            </w:tcBorders>
          </w:tcPr>
          <w:p w14:paraId="2C11ECC6" w14:textId="77777777" w:rsidR="006B4749" w:rsidRPr="00074560" w:rsidRDefault="006B4749" w:rsidP="006625B7">
            <w:pPr>
              <w:pStyle w:val="ListParagraph"/>
              <w:numPr>
                <w:ilvl w:val="0"/>
                <w:numId w:val="5"/>
              </w:numPr>
              <w:ind w:left="256" w:hanging="256"/>
              <w:rPr>
                <w:sz w:val="18"/>
                <w:szCs w:val="18"/>
                <w:u w:val="single"/>
              </w:rPr>
            </w:pPr>
            <w:r w:rsidRPr="00074560">
              <w:rPr>
                <w:sz w:val="18"/>
                <w:szCs w:val="18"/>
                <w:u w:val="single"/>
              </w:rPr>
              <w:t>Minimum Lot Area Per Principal Structure of Use:</w:t>
            </w:r>
          </w:p>
          <w:p w14:paraId="46B53D93" w14:textId="77777777" w:rsidR="006B4749" w:rsidRPr="00074560" w:rsidRDefault="006B4749" w:rsidP="006625B7">
            <w:pPr>
              <w:pStyle w:val="ListParagraph"/>
              <w:numPr>
                <w:ilvl w:val="1"/>
                <w:numId w:val="5"/>
              </w:numPr>
              <w:ind w:left="526" w:hanging="270"/>
              <w:rPr>
                <w:sz w:val="18"/>
                <w:szCs w:val="18"/>
              </w:rPr>
            </w:pPr>
            <w:r w:rsidRPr="00074560">
              <w:rPr>
                <w:sz w:val="18"/>
                <w:szCs w:val="18"/>
                <w:u w:val="single"/>
              </w:rPr>
              <w:t>Individual On-Lot Sewage &amp; Water Systems</w:t>
            </w:r>
          </w:p>
          <w:p w14:paraId="3207FB7B" w14:textId="77777777" w:rsidR="006B4749" w:rsidRPr="00074560" w:rsidRDefault="006B4749" w:rsidP="006625B7">
            <w:pPr>
              <w:pStyle w:val="ListParagraph"/>
              <w:numPr>
                <w:ilvl w:val="2"/>
                <w:numId w:val="5"/>
              </w:numPr>
              <w:ind w:left="796" w:hanging="270"/>
              <w:rPr>
                <w:sz w:val="18"/>
                <w:szCs w:val="18"/>
              </w:rPr>
            </w:pPr>
            <w:r w:rsidRPr="00074560">
              <w:rPr>
                <w:sz w:val="18"/>
                <w:szCs w:val="18"/>
              </w:rPr>
              <w:t>Single family detached dwellings &amp; other principal uses – 1 acre (43,560 sq. ft.) per dwelling unit or use.</w:t>
            </w:r>
          </w:p>
          <w:p w14:paraId="774777AB" w14:textId="77777777" w:rsidR="006B4749" w:rsidRPr="00074560" w:rsidRDefault="006B4749" w:rsidP="006625B7">
            <w:pPr>
              <w:pStyle w:val="ListParagraph"/>
              <w:numPr>
                <w:ilvl w:val="2"/>
                <w:numId w:val="5"/>
              </w:numPr>
              <w:ind w:left="796" w:hanging="270"/>
              <w:rPr>
                <w:sz w:val="18"/>
                <w:szCs w:val="18"/>
              </w:rPr>
            </w:pPr>
            <w:r w:rsidRPr="00074560">
              <w:rPr>
                <w:sz w:val="18"/>
                <w:szCs w:val="18"/>
              </w:rPr>
              <w:t>Two-family dwellings or conversion apartments – ½ acre + 1000 sq. ft. /dwelling unit</w:t>
            </w:r>
          </w:p>
          <w:p w14:paraId="0BC6E119" w14:textId="77777777" w:rsidR="000C2A20" w:rsidRPr="00074560" w:rsidRDefault="006B4749" w:rsidP="006625B7">
            <w:pPr>
              <w:pStyle w:val="ListParagraph"/>
              <w:numPr>
                <w:ilvl w:val="2"/>
                <w:numId w:val="5"/>
              </w:numPr>
              <w:spacing w:after="120"/>
              <w:ind w:left="796" w:hanging="270"/>
              <w:rPr>
                <w:sz w:val="18"/>
                <w:szCs w:val="18"/>
              </w:rPr>
            </w:pPr>
            <w:r w:rsidRPr="00074560">
              <w:rPr>
                <w:sz w:val="18"/>
                <w:szCs w:val="18"/>
              </w:rPr>
              <w:t>Boarding or rooming homes, or personal care homes – 1 acre + 1,000 sq. ft. / boarder, resident or client bed</w:t>
            </w:r>
          </w:p>
        </w:tc>
        <w:tc>
          <w:tcPr>
            <w:tcW w:w="4590" w:type="dxa"/>
            <w:tcBorders>
              <w:top w:val="single" w:sz="4" w:space="0" w:color="auto"/>
            </w:tcBorders>
          </w:tcPr>
          <w:p w14:paraId="67B626DD" w14:textId="77777777" w:rsidR="006B4749" w:rsidRPr="00074560" w:rsidRDefault="006B4749" w:rsidP="006625B7">
            <w:pPr>
              <w:pStyle w:val="ListParagraph"/>
              <w:numPr>
                <w:ilvl w:val="0"/>
                <w:numId w:val="6"/>
              </w:numPr>
              <w:ind w:left="613" w:hanging="270"/>
              <w:rPr>
                <w:sz w:val="18"/>
                <w:szCs w:val="18"/>
                <w:u w:val="single"/>
              </w:rPr>
            </w:pPr>
            <w:r w:rsidRPr="00074560">
              <w:rPr>
                <w:sz w:val="18"/>
                <w:szCs w:val="18"/>
                <w:u w:val="single"/>
              </w:rPr>
              <w:t>Front Yard:</w:t>
            </w:r>
          </w:p>
          <w:p w14:paraId="51FDE19F" w14:textId="77777777" w:rsidR="006B4749" w:rsidRPr="00074560" w:rsidRDefault="006B4749" w:rsidP="006625B7">
            <w:pPr>
              <w:pStyle w:val="ListParagraph"/>
              <w:numPr>
                <w:ilvl w:val="1"/>
                <w:numId w:val="6"/>
              </w:numPr>
              <w:ind w:left="883" w:hanging="270"/>
              <w:rPr>
                <w:sz w:val="18"/>
                <w:szCs w:val="18"/>
                <w:u w:val="single"/>
              </w:rPr>
            </w:pPr>
            <w:r w:rsidRPr="00074560">
              <w:rPr>
                <w:sz w:val="18"/>
                <w:szCs w:val="18"/>
                <w:u w:val="single"/>
              </w:rPr>
              <w:t>Principal Structures</w:t>
            </w:r>
            <w:r w:rsidR="003A2D62" w:rsidRPr="00074560">
              <w:rPr>
                <w:sz w:val="18"/>
                <w:szCs w:val="18"/>
                <w:u w:val="single"/>
              </w:rPr>
              <w:t>:</w:t>
            </w:r>
          </w:p>
          <w:p w14:paraId="13C57BD6" w14:textId="12E13160" w:rsidR="006B4749" w:rsidRPr="00074560" w:rsidRDefault="006B4749" w:rsidP="006625B7">
            <w:pPr>
              <w:pStyle w:val="ListParagraph"/>
              <w:numPr>
                <w:ilvl w:val="2"/>
                <w:numId w:val="6"/>
              </w:numPr>
              <w:ind w:left="1243"/>
              <w:rPr>
                <w:sz w:val="18"/>
                <w:szCs w:val="18"/>
                <w:u w:val="single"/>
              </w:rPr>
            </w:pPr>
            <w:r w:rsidRPr="00074560">
              <w:rPr>
                <w:sz w:val="18"/>
                <w:szCs w:val="18"/>
                <w:u w:val="single"/>
              </w:rPr>
              <w:t>Private Roads</w:t>
            </w:r>
            <w:r w:rsidRPr="00074560">
              <w:rPr>
                <w:sz w:val="18"/>
                <w:szCs w:val="18"/>
              </w:rPr>
              <w:t xml:space="preserve"> – 50 fee</w:t>
            </w:r>
            <w:r w:rsidR="00696BA2">
              <w:rPr>
                <w:sz w:val="18"/>
                <w:szCs w:val="18"/>
              </w:rPr>
              <w:t>t</w:t>
            </w:r>
            <w:r w:rsidRPr="00074560">
              <w:rPr>
                <w:sz w:val="18"/>
                <w:szCs w:val="18"/>
              </w:rPr>
              <w:t xml:space="preserve"> from the road centerline</w:t>
            </w:r>
          </w:p>
          <w:p w14:paraId="1A2C89E0" w14:textId="77777777" w:rsidR="006B4749" w:rsidRPr="00074560" w:rsidRDefault="006B4749" w:rsidP="006625B7">
            <w:pPr>
              <w:pStyle w:val="ListParagraph"/>
              <w:numPr>
                <w:ilvl w:val="2"/>
                <w:numId w:val="6"/>
              </w:numPr>
              <w:ind w:left="1243"/>
              <w:rPr>
                <w:sz w:val="18"/>
                <w:szCs w:val="18"/>
                <w:u w:val="single"/>
              </w:rPr>
            </w:pPr>
            <w:r w:rsidRPr="00074560">
              <w:rPr>
                <w:sz w:val="18"/>
                <w:szCs w:val="18"/>
                <w:u w:val="single"/>
              </w:rPr>
              <w:t>Twp roads &amp; SR’s</w:t>
            </w:r>
            <w:r w:rsidRPr="00074560">
              <w:rPr>
                <w:sz w:val="18"/>
                <w:szCs w:val="18"/>
              </w:rPr>
              <w:t xml:space="preserve"> – 60 ft. from road centerline</w:t>
            </w:r>
          </w:p>
          <w:p w14:paraId="39B214A4" w14:textId="77777777" w:rsidR="006B4749" w:rsidRPr="00074560" w:rsidRDefault="006B4749" w:rsidP="006625B7">
            <w:pPr>
              <w:pStyle w:val="ListParagraph"/>
              <w:numPr>
                <w:ilvl w:val="2"/>
                <w:numId w:val="6"/>
              </w:numPr>
              <w:ind w:left="1243"/>
              <w:rPr>
                <w:sz w:val="18"/>
                <w:szCs w:val="18"/>
                <w:u w:val="single"/>
              </w:rPr>
            </w:pPr>
            <w:r w:rsidRPr="00074560">
              <w:rPr>
                <w:sz w:val="18"/>
                <w:szCs w:val="18"/>
                <w:u w:val="single"/>
              </w:rPr>
              <w:t>PA Route 287</w:t>
            </w:r>
            <w:r w:rsidRPr="00074560">
              <w:rPr>
                <w:sz w:val="18"/>
                <w:szCs w:val="18"/>
              </w:rPr>
              <w:t xml:space="preserve"> – 80 ft. from road centerline</w:t>
            </w:r>
          </w:p>
          <w:p w14:paraId="7FCEAF3E" w14:textId="77777777" w:rsidR="006B4749" w:rsidRPr="00074560" w:rsidRDefault="006B4749" w:rsidP="006625B7">
            <w:pPr>
              <w:pStyle w:val="ListParagraph"/>
              <w:numPr>
                <w:ilvl w:val="2"/>
                <w:numId w:val="6"/>
              </w:numPr>
              <w:ind w:left="1243"/>
              <w:rPr>
                <w:sz w:val="18"/>
                <w:szCs w:val="18"/>
                <w:u w:val="single"/>
              </w:rPr>
            </w:pPr>
            <w:r w:rsidRPr="00074560">
              <w:rPr>
                <w:sz w:val="18"/>
                <w:szCs w:val="18"/>
                <w:u w:val="single"/>
              </w:rPr>
              <w:t>US Route 220</w:t>
            </w:r>
            <w:r w:rsidRPr="00074560">
              <w:rPr>
                <w:sz w:val="18"/>
                <w:szCs w:val="18"/>
              </w:rPr>
              <w:t xml:space="preserve"> – 100 feet from road centerline.</w:t>
            </w:r>
          </w:p>
          <w:p w14:paraId="3725CB4B" w14:textId="77777777" w:rsidR="005856B5" w:rsidRPr="00074560" w:rsidRDefault="005856B5" w:rsidP="005856B5">
            <w:pPr>
              <w:pStyle w:val="ListParagraph"/>
              <w:ind w:left="1243" w:firstLine="0"/>
              <w:rPr>
                <w:sz w:val="18"/>
                <w:szCs w:val="18"/>
                <w:u w:val="single"/>
              </w:rPr>
            </w:pPr>
          </w:p>
        </w:tc>
        <w:tc>
          <w:tcPr>
            <w:tcW w:w="4172" w:type="dxa"/>
            <w:tcBorders>
              <w:top w:val="single" w:sz="4" w:space="0" w:color="auto"/>
            </w:tcBorders>
          </w:tcPr>
          <w:p w14:paraId="3FF4DA22" w14:textId="77777777" w:rsidR="000C2A20" w:rsidRPr="00074560" w:rsidRDefault="006B4749" w:rsidP="006625B7">
            <w:pPr>
              <w:pStyle w:val="ListParagraph"/>
              <w:numPr>
                <w:ilvl w:val="0"/>
                <w:numId w:val="7"/>
              </w:numPr>
              <w:ind w:left="607"/>
              <w:rPr>
                <w:sz w:val="18"/>
                <w:szCs w:val="18"/>
                <w:u w:val="single"/>
              </w:rPr>
            </w:pPr>
            <w:r w:rsidRPr="00074560">
              <w:rPr>
                <w:sz w:val="18"/>
                <w:szCs w:val="18"/>
                <w:u w:val="single"/>
              </w:rPr>
              <w:t>Principal Structures:</w:t>
            </w:r>
          </w:p>
          <w:p w14:paraId="2F6114AF" w14:textId="77777777" w:rsidR="000C2A20" w:rsidRPr="00074560" w:rsidRDefault="000C2A20" w:rsidP="003A2D62">
            <w:pPr>
              <w:pStyle w:val="ListParagraph"/>
              <w:ind w:left="607" w:firstLine="0"/>
              <w:rPr>
                <w:sz w:val="18"/>
                <w:szCs w:val="18"/>
                <w:u w:val="single"/>
              </w:rPr>
            </w:pPr>
            <w:r w:rsidRPr="00074560">
              <w:rPr>
                <w:sz w:val="18"/>
                <w:szCs w:val="18"/>
              </w:rPr>
              <w:t>35 feet</w:t>
            </w:r>
          </w:p>
          <w:p w14:paraId="3A63383E" w14:textId="77777777" w:rsidR="000C2A20" w:rsidRPr="00074560" w:rsidRDefault="000C2A20" w:rsidP="003A2D62">
            <w:pPr>
              <w:ind w:left="607"/>
              <w:rPr>
                <w:sz w:val="18"/>
                <w:szCs w:val="18"/>
                <w:u w:val="single"/>
              </w:rPr>
            </w:pPr>
          </w:p>
          <w:p w14:paraId="0B7184FC" w14:textId="77777777" w:rsidR="006B4749" w:rsidRPr="00074560" w:rsidRDefault="006B4749" w:rsidP="006625B7">
            <w:pPr>
              <w:pStyle w:val="ListParagraph"/>
              <w:numPr>
                <w:ilvl w:val="0"/>
                <w:numId w:val="7"/>
              </w:numPr>
              <w:ind w:left="607"/>
              <w:rPr>
                <w:sz w:val="18"/>
                <w:szCs w:val="18"/>
                <w:u w:val="single"/>
              </w:rPr>
            </w:pPr>
            <w:r w:rsidRPr="00074560">
              <w:rPr>
                <w:sz w:val="18"/>
                <w:szCs w:val="18"/>
                <w:u w:val="single"/>
              </w:rPr>
              <w:t>Accessory Structures:</w:t>
            </w:r>
          </w:p>
          <w:p w14:paraId="1D075E96" w14:textId="77777777" w:rsidR="006B4749" w:rsidRPr="00074560" w:rsidRDefault="000C2A20" w:rsidP="003A2D62">
            <w:pPr>
              <w:pStyle w:val="ListParagraph"/>
              <w:ind w:left="607" w:firstLine="0"/>
              <w:rPr>
                <w:sz w:val="18"/>
                <w:szCs w:val="18"/>
              </w:rPr>
            </w:pPr>
            <w:r w:rsidRPr="00074560">
              <w:rPr>
                <w:sz w:val="18"/>
                <w:szCs w:val="18"/>
              </w:rPr>
              <w:t>20 feet</w:t>
            </w:r>
          </w:p>
          <w:p w14:paraId="3EC46C52" w14:textId="77777777" w:rsidR="006B4749" w:rsidRPr="00074560" w:rsidRDefault="006B4749" w:rsidP="003A2D62">
            <w:pPr>
              <w:pStyle w:val="ListParagraph"/>
              <w:ind w:left="607" w:firstLine="0"/>
              <w:rPr>
                <w:sz w:val="18"/>
                <w:szCs w:val="18"/>
                <w:u w:val="single"/>
              </w:rPr>
            </w:pPr>
          </w:p>
          <w:p w14:paraId="107C58BD" w14:textId="77777777" w:rsidR="006B4749" w:rsidRPr="00074560" w:rsidRDefault="006B4749" w:rsidP="006625B7">
            <w:pPr>
              <w:pStyle w:val="ListParagraph"/>
              <w:numPr>
                <w:ilvl w:val="0"/>
                <w:numId w:val="7"/>
              </w:numPr>
              <w:ind w:left="607"/>
              <w:rPr>
                <w:sz w:val="18"/>
                <w:szCs w:val="18"/>
                <w:u w:val="single"/>
              </w:rPr>
            </w:pPr>
            <w:r w:rsidRPr="00074560">
              <w:rPr>
                <w:sz w:val="18"/>
                <w:szCs w:val="18"/>
                <w:u w:val="single"/>
              </w:rPr>
              <w:t>Agricultural Structures:</w:t>
            </w:r>
          </w:p>
          <w:p w14:paraId="0D650110" w14:textId="77777777" w:rsidR="006B4749" w:rsidRPr="00074560" w:rsidRDefault="006B4749" w:rsidP="003A2D62">
            <w:pPr>
              <w:pStyle w:val="ListParagraph"/>
              <w:ind w:left="607" w:firstLine="0"/>
              <w:rPr>
                <w:sz w:val="18"/>
                <w:szCs w:val="18"/>
              </w:rPr>
            </w:pPr>
            <w:r w:rsidRPr="00074560">
              <w:rPr>
                <w:sz w:val="18"/>
                <w:szCs w:val="18"/>
              </w:rPr>
              <w:t>No maximum (See also Section 503)</w:t>
            </w:r>
          </w:p>
        </w:tc>
      </w:tr>
      <w:tr w:rsidR="006B4749" w:rsidRPr="00074560" w14:paraId="6BE470F0" w14:textId="77777777" w:rsidTr="00074560">
        <w:tc>
          <w:tcPr>
            <w:tcW w:w="5098" w:type="dxa"/>
          </w:tcPr>
          <w:p w14:paraId="01970F18" w14:textId="77777777" w:rsidR="006B4749" w:rsidRPr="00074560" w:rsidRDefault="006B4749" w:rsidP="006625B7">
            <w:pPr>
              <w:pStyle w:val="ListParagraph"/>
              <w:numPr>
                <w:ilvl w:val="1"/>
                <w:numId w:val="8"/>
              </w:numPr>
              <w:ind w:left="526" w:hanging="270"/>
              <w:rPr>
                <w:sz w:val="18"/>
                <w:szCs w:val="18"/>
                <w:u w:val="single"/>
              </w:rPr>
            </w:pPr>
            <w:r w:rsidRPr="00074560">
              <w:rPr>
                <w:sz w:val="18"/>
                <w:szCs w:val="18"/>
                <w:u w:val="single"/>
              </w:rPr>
              <w:t>Community Sewage AND/OR Water Systems</w:t>
            </w:r>
          </w:p>
          <w:p w14:paraId="1B2AC232" w14:textId="77777777" w:rsidR="006B4749" w:rsidRPr="00074560" w:rsidRDefault="006B4749" w:rsidP="006625B7">
            <w:pPr>
              <w:pStyle w:val="ListParagraph"/>
              <w:numPr>
                <w:ilvl w:val="2"/>
                <w:numId w:val="8"/>
              </w:numPr>
              <w:ind w:left="796" w:hanging="270"/>
              <w:rPr>
                <w:sz w:val="18"/>
                <w:szCs w:val="18"/>
              </w:rPr>
            </w:pPr>
            <w:r w:rsidRPr="00074560">
              <w:rPr>
                <w:sz w:val="18"/>
                <w:szCs w:val="18"/>
              </w:rPr>
              <w:t>Single</w:t>
            </w:r>
            <w:r w:rsidR="000C2A20" w:rsidRPr="00074560">
              <w:rPr>
                <w:sz w:val="18"/>
                <w:szCs w:val="18"/>
              </w:rPr>
              <w:t xml:space="preserve"> family detached dwellings and other principal uses – 30,000 sq. ft. per dwelling unit or use. </w:t>
            </w:r>
          </w:p>
          <w:p w14:paraId="5268ADAA" w14:textId="77777777" w:rsidR="006B4749" w:rsidRPr="00074560" w:rsidRDefault="006B4749" w:rsidP="006625B7">
            <w:pPr>
              <w:pStyle w:val="ListParagraph"/>
              <w:numPr>
                <w:ilvl w:val="2"/>
                <w:numId w:val="8"/>
              </w:numPr>
              <w:ind w:left="796" w:hanging="270"/>
              <w:rPr>
                <w:sz w:val="18"/>
                <w:szCs w:val="18"/>
              </w:rPr>
            </w:pPr>
            <w:r w:rsidRPr="00074560">
              <w:rPr>
                <w:sz w:val="18"/>
                <w:szCs w:val="18"/>
              </w:rPr>
              <w:t>Two-family</w:t>
            </w:r>
            <w:r w:rsidR="000C2A20" w:rsidRPr="00074560">
              <w:rPr>
                <w:sz w:val="18"/>
                <w:szCs w:val="18"/>
              </w:rPr>
              <w:t xml:space="preserve"> dwellings or conversion apartments – 15,000 sq. ft. per dwelling unit.</w:t>
            </w:r>
          </w:p>
          <w:p w14:paraId="14DB2C43" w14:textId="77777777" w:rsidR="006B4749" w:rsidRPr="00074560" w:rsidRDefault="006B4749" w:rsidP="006625B7">
            <w:pPr>
              <w:pStyle w:val="ListParagraph"/>
              <w:numPr>
                <w:ilvl w:val="2"/>
                <w:numId w:val="8"/>
              </w:numPr>
              <w:ind w:left="796" w:hanging="270"/>
              <w:rPr>
                <w:sz w:val="18"/>
                <w:szCs w:val="18"/>
              </w:rPr>
            </w:pPr>
            <w:r w:rsidRPr="00074560">
              <w:rPr>
                <w:sz w:val="18"/>
                <w:szCs w:val="18"/>
              </w:rPr>
              <w:t>Boarding</w:t>
            </w:r>
            <w:r w:rsidR="000C2A20" w:rsidRPr="00074560">
              <w:rPr>
                <w:sz w:val="18"/>
                <w:szCs w:val="18"/>
              </w:rPr>
              <w:t xml:space="preserve"> or rooming homes, nursing or personal care homes – 30,000 sq. + 1,000 sq. ft. per boarder, resident or client bed.</w:t>
            </w:r>
          </w:p>
          <w:p w14:paraId="373DCBE0" w14:textId="77777777" w:rsidR="000C2A20" w:rsidRPr="00074560" w:rsidRDefault="006B4749" w:rsidP="006625B7">
            <w:pPr>
              <w:pStyle w:val="ListParagraph"/>
              <w:numPr>
                <w:ilvl w:val="2"/>
                <w:numId w:val="8"/>
              </w:numPr>
              <w:ind w:left="796" w:hanging="270"/>
              <w:rPr>
                <w:sz w:val="18"/>
                <w:szCs w:val="18"/>
              </w:rPr>
            </w:pPr>
            <w:r w:rsidRPr="00074560">
              <w:rPr>
                <w:sz w:val="18"/>
                <w:szCs w:val="18"/>
              </w:rPr>
              <w:t>Single</w:t>
            </w:r>
            <w:r w:rsidR="000C2A20" w:rsidRPr="00074560">
              <w:rPr>
                <w:sz w:val="18"/>
                <w:szCs w:val="18"/>
              </w:rPr>
              <w:t xml:space="preserve"> family attached dwelling structures – 1 acre + 2,000 sw. ft. per dwelling unit.</w:t>
            </w:r>
          </w:p>
          <w:p w14:paraId="58C3196E" w14:textId="77777777" w:rsidR="006B4749" w:rsidRPr="00074560" w:rsidRDefault="006B4749" w:rsidP="006625B7">
            <w:pPr>
              <w:pStyle w:val="ListParagraph"/>
              <w:numPr>
                <w:ilvl w:val="2"/>
                <w:numId w:val="8"/>
              </w:numPr>
              <w:ind w:left="796" w:hanging="270"/>
              <w:rPr>
                <w:sz w:val="18"/>
                <w:szCs w:val="18"/>
              </w:rPr>
            </w:pPr>
            <w:r w:rsidRPr="00074560">
              <w:rPr>
                <w:sz w:val="18"/>
                <w:szCs w:val="18"/>
              </w:rPr>
              <w:t>Multi-family</w:t>
            </w:r>
            <w:r w:rsidR="000C2A20" w:rsidRPr="00074560">
              <w:rPr>
                <w:sz w:val="18"/>
                <w:szCs w:val="18"/>
              </w:rPr>
              <w:t xml:space="preserve"> dwelling structures – 1 acre + 1,500 sq. ft. per dwelling unit.</w:t>
            </w:r>
          </w:p>
          <w:p w14:paraId="4FB36E9F" w14:textId="77777777" w:rsidR="006B4749" w:rsidRPr="00074560" w:rsidRDefault="006B4749" w:rsidP="006625B7">
            <w:pPr>
              <w:pStyle w:val="ListParagraph"/>
              <w:numPr>
                <w:ilvl w:val="2"/>
                <w:numId w:val="8"/>
              </w:numPr>
              <w:ind w:left="796" w:hanging="270"/>
              <w:rPr>
                <w:sz w:val="18"/>
                <w:szCs w:val="18"/>
              </w:rPr>
            </w:pPr>
            <w:r w:rsidRPr="00074560">
              <w:rPr>
                <w:sz w:val="18"/>
                <w:szCs w:val="18"/>
              </w:rPr>
              <w:t>Multi-family</w:t>
            </w:r>
            <w:r w:rsidR="000C2A20" w:rsidRPr="00074560">
              <w:rPr>
                <w:sz w:val="18"/>
                <w:szCs w:val="18"/>
              </w:rPr>
              <w:t xml:space="preserve"> housing developments, or mobile home parks – 5 acres + 1,000 sq. ft. per dwelling unit.</w:t>
            </w:r>
          </w:p>
          <w:p w14:paraId="31A7A58D" w14:textId="77777777" w:rsidR="006B4749" w:rsidRPr="00074560" w:rsidRDefault="006B4749" w:rsidP="006625B7">
            <w:pPr>
              <w:pStyle w:val="ListParagraph"/>
              <w:numPr>
                <w:ilvl w:val="2"/>
                <w:numId w:val="8"/>
              </w:numPr>
              <w:ind w:left="796" w:hanging="270"/>
              <w:rPr>
                <w:sz w:val="18"/>
                <w:szCs w:val="18"/>
              </w:rPr>
            </w:pPr>
            <w:r w:rsidRPr="00074560">
              <w:rPr>
                <w:sz w:val="18"/>
                <w:szCs w:val="18"/>
              </w:rPr>
              <w:t>Public or private school – 5 acres.</w:t>
            </w:r>
          </w:p>
          <w:p w14:paraId="0786D942" w14:textId="77777777" w:rsidR="000C2A20" w:rsidRPr="00074560" w:rsidRDefault="006B4749" w:rsidP="006625B7">
            <w:pPr>
              <w:pStyle w:val="ListParagraph"/>
              <w:numPr>
                <w:ilvl w:val="2"/>
                <w:numId w:val="8"/>
              </w:numPr>
              <w:spacing w:after="120"/>
              <w:ind w:left="796" w:hanging="270"/>
              <w:rPr>
                <w:sz w:val="18"/>
                <w:szCs w:val="18"/>
              </w:rPr>
            </w:pPr>
            <w:r w:rsidRPr="00074560">
              <w:rPr>
                <w:sz w:val="18"/>
                <w:szCs w:val="18"/>
              </w:rPr>
              <w:t>Animal</w:t>
            </w:r>
            <w:r w:rsidR="000C2A20" w:rsidRPr="00074560">
              <w:rPr>
                <w:sz w:val="18"/>
                <w:szCs w:val="18"/>
              </w:rPr>
              <w:t xml:space="preserve"> husbandry, or private stables – 5 acres.</w:t>
            </w:r>
          </w:p>
        </w:tc>
        <w:tc>
          <w:tcPr>
            <w:tcW w:w="4590" w:type="dxa"/>
          </w:tcPr>
          <w:p w14:paraId="5B4973F2" w14:textId="77777777" w:rsidR="006B4749" w:rsidRPr="00074560" w:rsidRDefault="000C2A20" w:rsidP="006625B7">
            <w:pPr>
              <w:pStyle w:val="ListParagraph"/>
              <w:numPr>
                <w:ilvl w:val="0"/>
                <w:numId w:val="5"/>
              </w:numPr>
              <w:ind w:left="613" w:hanging="270"/>
              <w:rPr>
                <w:sz w:val="18"/>
                <w:szCs w:val="18"/>
                <w:u w:val="single"/>
              </w:rPr>
            </w:pPr>
            <w:r w:rsidRPr="00074560">
              <w:rPr>
                <w:sz w:val="18"/>
                <w:szCs w:val="18"/>
                <w:u w:val="single"/>
              </w:rPr>
              <w:t>Side Yards:</w:t>
            </w:r>
          </w:p>
          <w:p w14:paraId="2BF1E2E2" w14:textId="77777777" w:rsidR="000C2A20" w:rsidRPr="00074560" w:rsidRDefault="000C2A20" w:rsidP="006625B7">
            <w:pPr>
              <w:pStyle w:val="ListParagraph"/>
              <w:numPr>
                <w:ilvl w:val="1"/>
                <w:numId w:val="5"/>
              </w:numPr>
              <w:ind w:left="883" w:hanging="270"/>
              <w:rPr>
                <w:sz w:val="18"/>
                <w:szCs w:val="18"/>
                <w:u w:val="single"/>
              </w:rPr>
            </w:pPr>
            <w:r w:rsidRPr="00074560">
              <w:rPr>
                <w:sz w:val="18"/>
                <w:szCs w:val="18"/>
                <w:u w:val="single"/>
              </w:rPr>
              <w:t>Principal Structures:</w:t>
            </w:r>
            <w:r w:rsidRPr="00074560">
              <w:rPr>
                <w:sz w:val="18"/>
                <w:szCs w:val="18"/>
              </w:rPr>
              <w:t xml:space="preserve"> - 15 ft. each side</w:t>
            </w:r>
          </w:p>
          <w:p w14:paraId="7999B504" w14:textId="77777777" w:rsidR="000C2A20" w:rsidRPr="00074560" w:rsidRDefault="000C2A20" w:rsidP="006625B7">
            <w:pPr>
              <w:pStyle w:val="ListParagraph"/>
              <w:numPr>
                <w:ilvl w:val="1"/>
                <w:numId w:val="5"/>
              </w:numPr>
              <w:ind w:left="883" w:hanging="270"/>
              <w:rPr>
                <w:sz w:val="18"/>
                <w:szCs w:val="18"/>
                <w:u w:val="single"/>
              </w:rPr>
            </w:pPr>
            <w:r w:rsidRPr="00074560">
              <w:rPr>
                <w:sz w:val="18"/>
                <w:szCs w:val="18"/>
                <w:u w:val="single"/>
              </w:rPr>
              <w:t>Accessory Structures:</w:t>
            </w:r>
            <w:r w:rsidRPr="00074560">
              <w:rPr>
                <w:sz w:val="18"/>
                <w:szCs w:val="18"/>
              </w:rPr>
              <w:t xml:space="preserve"> - 10 ft. each side</w:t>
            </w:r>
          </w:p>
          <w:p w14:paraId="18C24E25" w14:textId="77777777" w:rsidR="000C2A20" w:rsidRPr="00074560" w:rsidRDefault="000C2A20" w:rsidP="003A2D62">
            <w:pPr>
              <w:pStyle w:val="ListParagraph"/>
              <w:ind w:left="703" w:firstLine="0"/>
              <w:rPr>
                <w:sz w:val="18"/>
                <w:szCs w:val="18"/>
                <w:u w:val="single"/>
              </w:rPr>
            </w:pPr>
          </w:p>
          <w:p w14:paraId="713CA64C" w14:textId="77777777" w:rsidR="006B4749" w:rsidRPr="00074560" w:rsidRDefault="000C2A20" w:rsidP="006625B7">
            <w:pPr>
              <w:pStyle w:val="ListParagraph"/>
              <w:numPr>
                <w:ilvl w:val="0"/>
                <w:numId w:val="5"/>
              </w:numPr>
              <w:ind w:left="613" w:hanging="270"/>
              <w:rPr>
                <w:sz w:val="18"/>
                <w:szCs w:val="18"/>
                <w:u w:val="single"/>
              </w:rPr>
            </w:pPr>
            <w:r w:rsidRPr="00074560">
              <w:rPr>
                <w:sz w:val="18"/>
                <w:szCs w:val="18"/>
                <w:u w:val="single"/>
              </w:rPr>
              <w:t>Rear Yard:</w:t>
            </w:r>
          </w:p>
          <w:p w14:paraId="3EC4AF0A" w14:textId="77777777" w:rsidR="000C2A20" w:rsidRPr="00074560" w:rsidRDefault="000C2A20" w:rsidP="006625B7">
            <w:pPr>
              <w:pStyle w:val="ListParagraph"/>
              <w:numPr>
                <w:ilvl w:val="1"/>
                <w:numId w:val="5"/>
              </w:numPr>
              <w:ind w:left="973"/>
              <w:rPr>
                <w:sz w:val="18"/>
                <w:szCs w:val="18"/>
                <w:u w:val="single"/>
              </w:rPr>
            </w:pPr>
            <w:r w:rsidRPr="00074560">
              <w:rPr>
                <w:sz w:val="18"/>
                <w:szCs w:val="18"/>
                <w:u w:val="single"/>
              </w:rPr>
              <w:t>Principal Structures:</w:t>
            </w:r>
            <w:r w:rsidRPr="00074560">
              <w:rPr>
                <w:sz w:val="18"/>
                <w:szCs w:val="18"/>
              </w:rPr>
              <w:t xml:space="preserve"> - 25 feet</w:t>
            </w:r>
          </w:p>
          <w:p w14:paraId="1A7BEF2C" w14:textId="77777777" w:rsidR="000C2A20" w:rsidRPr="00074560" w:rsidRDefault="000C2A20" w:rsidP="006625B7">
            <w:pPr>
              <w:pStyle w:val="ListParagraph"/>
              <w:numPr>
                <w:ilvl w:val="1"/>
                <w:numId w:val="5"/>
              </w:numPr>
              <w:ind w:left="973"/>
              <w:rPr>
                <w:sz w:val="18"/>
                <w:szCs w:val="18"/>
                <w:u w:val="single"/>
              </w:rPr>
            </w:pPr>
            <w:r w:rsidRPr="00074560">
              <w:rPr>
                <w:sz w:val="18"/>
                <w:szCs w:val="18"/>
                <w:u w:val="single"/>
              </w:rPr>
              <w:t>Accessory Structures:</w:t>
            </w:r>
            <w:r w:rsidRPr="00074560">
              <w:rPr>
                <w:sz w:val="18"/>
                <w:szCs w:val="18"/>
              </w:rPr>
              <w:t xml:space="preserve"> - 10 feet</w:t>
            </w:r>
          </w:p>
        </w:tc>
        <w:tc>
          <w:tcPr>
            <w:tcW w:w="4172" w:type="dxa"/>
          </w:tcPr>
          <w:p w14:paraId="1F932AFA" w14:textId="77777777" w:rsidR="006B4749" w:rsidRPr="00074560" w:rsidRDefault="006B4749" w:rsidP="006B4749">
            <w:pPr>
              <w:jc w:val="center"/>
              <w:rPr>
                <w:sz w:val="18"/>
                <w:szCs w:val="18"/>
              </w:rPr>
            </w:pPr>
          </w:p>
        </w:tc>
      </w:tr>
      <w:tr w:rsidR="000C2A20" w:rsidRPr="00074560" w14:paraId="2DE355C5" w14:textId="77777777" w:rsidTr="00074560">
        <w:tc>
          <w:tcPr>
            <w:tcW w:w="13860" w:type="dxa"/>
            <w:gridSpan w:val="3"/>
          </w:tcPr>
          <w:p w14:paraId="35CDA944" w14:textId="77777777" w:rsidR="000C2A20" w:rsidRPr="00074560" w:rsidRDefault="000C2A20" w:rsidP="006625B7">
            <w:pPr>
              <w:pStyle w:val="ListParagraph"/>
              <w:numPr>
                <w:ilvl w:val="1"/>
                <w:numId w:val="8"/>
              </w:numPr>
              <w:ind w:left="526" w:hanging="270"/>
              <w:rPr>
                <w:sz w:val="18"/>
                <w:szCs w:val="18"/>
              </w:rPr>
            </w:pPr>
            <w:r w:rsidRPr="00074560">
              <w:rPr>
                <w:sz w:val="18"/>
                <w:szCs w:val="18"/>
                <w:u w:val="single"/>
              </w:rPr>
              <w:t>Irrespective</w:t>
            </w:r>
            <w:r w:rsidRPr="00074560">
              <w:rPr>
                <w:sz w:val="18"/>
                <w:szCs w:val="18"/>
              </w:rPr>
              <w:t xml:space="preserve"> of the minimum lot acres set forth above, all lots must meet the requirements of the PA Sewage facilities Act and all other applicable State and local sewage and water regulations.</w:t>
            </w:r>
          </w:p>
        </w:tc>
      </w:tr>
    </w:tbl>
    <w:p w14:paraId="055E25A9" w14:textId="77777777" w:rsidR="00A96D3B" w:rsidRDefault="00A96D3B" w:rsidP="00A96D3B">
      <w:pPr>
        <w:jc w:val="center"/>
        <w:rPr>
          <w:b/>
          <w:sz w:val="20"/>
          <w:szCs w:val="20"/>
          <w:u w:val="single"/>
        </w:rPr>
      </w:pPr>
    </w:p>
    <w:p w14:paraId="07D775A0" w14:textId="77777777" w:rsidR="005856B5" w:rsidRDefault="00A96D3B">
      <w:pPr>
        <w:widowControl/>
        <w:autoSpaceDE/>
        <w:autoSpaceDN/>
        <w:rPr>
          <w:sz w:val="20"/>
          <w:szCs w:val="20"/>
        </w:rPr>
        <w:sectPr w:rsidR="005856B5" w:rsidSect="0034630B">
          <w:headerReference w:type="default" r:id="rId10"/>
          <w:footerReference w:type="default" r:id="rId11"/>
          <w:pgSz w:w="15500" w:h="11900" w:orient="landscape"/>
          <w:pgMar w:top="1080" w:right="1440" w:bottom="1440" w:left="1080" w:header="720" w:footer="864" w:gutter="0"/>
          <w:cols w:space="720"/>
          <w:docGrid w:linePitch="299"/>
        </w:sectPr>
      </w:pPr>
      <w:r w:rsidRPr="00A96D3B">
        <w:rPr>
          <w:sz w:val="20"/>
          <w:szCs w:val="20"/>
        </w:rPr>
        <w:br w:type="page"/>
      </w:r>
    </w:p>
    <w:p w14:paraId="6FC83B90" w14:textId="77777777" w:rsidR="00A96D3B" w:rsidRPr="00A96D3B" w:rsidRDefault="00A96D3B">
      <w:pPr>
        <w:widowControl/>
        <w:autoSpaceDE/>
        <w:autoSpaceDN/>
        <w:rPr>
          <w:sz w:val="20"/>
          <w:szCs w:val="20"/>
        </w:rPr>
      </w:pPr>
    </w:p>
    <w:p w14:paraId="6FA1E53E" w14:textId="77777777" w:rsidR="00271BD1" w:rsidRPr="00074560" w:rsidRDefault="00271BD1" w:rsidP="00271BD1">
      <w:pPr>
        <w:jc w:val="center"/>
        <w:rPr>
          <w:b/>
          <w:sz w:val="20"/>
          <w:szCs w:val="20"/>
          <w:u w:val="single"/>
        </w:rPr>
      </w:pPr>
      <w:r w:rsidRPr="00074560">
        <w:rPr>
          <w:b/>
          <w:sz w:val="20"/>
          <w:szCs w:val="20"/>
          <w:u w:val="single"/>
        </w:rPr>
        <w:t>LOT, YARD AND OPEN SPACE REQUIREMENT</w:t>
      </w:r>
    </w:p>
    <w:p w14:paraId="30E464F3" w14:textId="77777777" w:rsidR="00271BD1" w:rsidRDefault="00271BD1" w:rsidP="00271BD1">
      <w:pPr>
        <w:jc w:val="center"/>
        <w:rPr>
          <w:b/>
          <w:sz w:val="20"/>
          <w:szCs w:val="20"/>
          <w:u w:val="single"/>
        </w:rPr>
      </w:pPr>
    </w:p>
    <w:p w14:paraId="450187A2" w14:textId="77777777" w:rsidR="00271BD1" w:rsidRPr="00074560" w:rsidRDefault="00271BD1" w:rsidP="00271BD1">
      <w:pPr>
        <w:jc w:val="center"/>
        <w:rPr>
          <w:sz w:val="18"/>
          <w:szCs w:val="18"/>
        </w:rPr>
      </w:pPr>
      <w:r w:rsidRPr="00074560">
        <w:rPr>
          <w:sz w:val="18"/>
          <w:szCs w:val="18"/>
        </w:rPr>
        <w:t>Minimum Lot Requirements (Continued)</w:t>
      </w:r>
    </w:p>
    <w:p w14:paraId="66BD2505" w14:textId="77777777" w:rsidR="00271BD1" w:rsidRPr="00074560" w:rsidRDefault="00271BD1" w:rsidP="00271BD1">
      <w:pPr>
        <w:jc w:val="center"/>
        <w:rPr>
          <w:b/>
          <w:sz w:val="18"/>
          <w:szCs w:val="18"/>
          <w:u w:val="single"/>
        </w:rPr>
      </w:pPr>
    </w:p>
    <w:tbl>
      <w:tblPr>
        <w:tblStyle w:val="TableGrid"/>
        <w:tblW w:w="1386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0"/>
        <w:gridCol w:w="4590"/>
        <w:gridCol w:w="3870"/>
      </w:tblGrid>
      <w:tr w:rsidR="00074560" w:rsidRPr="000D1DA3" w14:paraId="360E5CD3" w14:textId="77777777" w:rsidTr="00074560">
        <w:tc>
          <w:tcPr>
            <w:tcW w:w="5400" w:type="dxa"/>
            <w:tcBorders>
              <w:bottom w:val="single" w:sz="4" w:space="0" w:color="auto"/>
            </w:tcBorders>
          </w:tcPr>
          <w:p w14:paraId="0142227D" w14:textId="77777777" w:rsidR="00271BD1" w:rsidRDefault="00271BD1" w:rsidP="00AC14D5">
            <w:pPr>
              <w:jc w:val="center"/>
              <w:rPr>
                <w:sz w:val="20"/>
                <w:szCs w:val="20"/>
              </w:rPr>
            </w:pPr>
          </w:p>
        </w:tc>
        <w:tc>
          <w:tcPr>
            <w:tcW w:w="4590" w:type="dxa"/>
            <w:tcBorders>
              <w:bottom w:val="single" w:sz="4" w:space="0" w:color="auto"/>
            </w:tcBorders>
          </w:tcPr>
          <w:p w14:paraId="6131B793" w14:textId="77777777" w:rsidR="00271BD1" w:rsidRDefault="00271BD1" w:rsidP="00AC14D5">
            <w:pPr>
              <w:jc w:val="center"/>
              <w:rPr>
                <w:sz w:val="20"/>
                <w:szCs w:val="20"/>
              </w:rPr>
            </w:pPr>
          </w:p>
        </w:tc>
        <w:tc>
          <w:tcPr>
            <w:tcW w:w="3870" w:type="dxa"/>
            <w:tcBorders>
              <w:bottom w:val="single" w:sz="4" w:space="0" w:color="auto"/>
            </w:tcBorders>
          </w:tcPr>
          <w:p w14:paraId="4B5C7C03" w14:textId="77777777" w:rsidR="00271BD1" w:rsidRPr="000D1DA3" w:rsidRDefault="00271BD1" w:rsidP="00AC14D5">
            <w:pPr>
              <w:jc w:val="center"/>
              <w:rPr>
                <w:sz w:val="20"/>
                <w:szCs w:val="20"/>
              </w:rPr>
            </w:pPr>
          </w:p>
        </w:tc>
      </w:tr>
      <w:tr w:rsidR="00271BD1" w:rsidRPr="000D1DA3" w14:paraId="37B62F98" w14:textId="77777777" w:rsidTr="00074560">
        <w:tc>
          <w:tcPr>
            <w:tcW w:w="5400" w:type="dxa"/>
            <w:tcBorders>
              <w:top w:val="single" w:sz="4" w:space="0" w:color="auto"/>
            </w:tcBorders>
          </w:tcPr>
          <w:p w14:paraId="600BED68" w14:textId="77777777" w:rsidR="00271BD1" w:rsidRPr="00074560" w:rsidRDefault="00271BD1" w:rsidP="006625B7">
            <w:pPr>
              <w:pStyle w:val="ListParagraph"/>
              <w:numPr>
                <w:ilvl w:val="0"/>
                <w:numId w:val="9"/>
              </w:numPr>
              <w:rPr>
                <w:sz w:val="18"/>
                <w:szCs w:val="18"/>
                <w:u w:val="single"/>
              </w:rPr>
            </w:pPr>
            <w:r w:rsidRPr="00074560">
              <w:rPr>
                <w:sz w:val="18"/>
                <w:szCs w:val="18"/>
                <w:u w:val="single"/>
              </w:rPr>
              <w:t>Minimum Lot Width:</w:t>
            </w:r>
          </w:p>
          <w:p w14:paraId="449F980E" w14:textId="77777777" w:rsidR="00271BD1" w:rsidRPr="00074560" w:rsidRDefault="00271BD1" w:rsidP="006625B7">
            <w:pPr>
              <w:pStyle w:val="ListParagraph"/>
              <w:numPr>
                <w:ilvl w:val="1"/>
                <w:numId w:val="9"/>
              </w:numPr>
              <w:ind w:left="616" w:hanging="270"/>
              <w:rPr>
                <w:sz w:val="18"/>
                <w:szCs w:val="18"/>
              </w:rPr>
            </w:pPr>
            <w:r w:rsidRPr="00074560">
              <w:rPr>
                <w:sz w:val="18"/>
                <w:szCs w:val="18"/>
                <w:u w:val="single"/>
              </w:rPr>
              <w:t>On-Lot Sewage &amp; Water Systems</w:t>
            </w:r>
            <w:r w:rsidRPr="00074560">
              <w:rPr>
                <w:sz w:val="18"/>
                <w:szCs w:val="18"/>
              </w:rPr>
              <w:t xml:space="preserve"> – 50 feet</w:t>
            </w:r>
          </w:p>
          <w:p w14:paraId="399932CB" w14:textId="77777777" w:rsidR="00271BD1" w:rsidRPr="00074560" w:rsidRDefault="00271BD1" w:rsidP="006625B7">
            <w:pPr>
              <w:pStyle w:val="ListParagraph"/>
              <w:numPr>
                <w:ilvl w:val="1"/>
                <w:numId w:val="9"/>
              </w:numPr>
              <w:ind w:left="616" w:hanging="270"/>
              <w:rPr>
                <w:sz w:val="18"/>
                <w:szCs w:val="18"/>
                <w:u w:val="single"/>
              </w:rPr>
            </w:pPr>
            <w:r w:rsidRPr="00074560">
              <w:rPr>
                <w:sz w:val="18"/>
                <w:szCs w:val="18"/>
                <w:u w:val="single"/>
              </w:rPr>
              <w:t>Community Sewage AND/OR Water Systems</w:t>
            </w:r>
          </w:p>
          <w:p w14:paraId="453E6A31" w14:textId="77777777" w:rsidR="00271BD1" w:rsidRPr="00074560" w:rsidRDefault="00271BD1" w:rsidP="006625B7">
            <w:pPr>
              <w:pStyle w:val="ListParagraph"/>
              <w:numPr>
                <w:ilvl w:val="2"/>
                <w:numId w:val="9"/>
              </w:numPr>
              <w:ind w:left="886" w:hanging="270"/>
              <w:rPr>
                <w:sz w:val="18"/>
                <w:szCs w:val="18"/>
              </w:rPr>
            </w:pPr>
            <w:r w:rsidRPr="00074560">
              <w:rPr>
                <w:sz w:val="18"/>
                <w:szCs w:val="18"/>
              </w:rPr>
              <w:t>Single family detached dwellings &amp; other principal uses – 125 ft.</w:t>
            </w:r>
          </w:p>
          <w:p w14:paraId="067CA87B" w14:textId="77777777" w:rsidR="00271BD1" w:rsidRPr="00074560" w:rsidRDefault="00271BD1" w:rsidP="006625B7">
            <w:pPr>
              <w:pStyle w:val="ListParagraph"/>
              <w:numPr>
                <w:ilvl w:val="2"/>
                <w:numId w:val="9"/>
              </w:numPr>
              <w:spacing w:after="120"/>
              <w:ind w:left="886" w:hanging="270"/>
              <w:rPr>
                <w:sz w:val="18"/>
                <w:szCs w:val="18"/>
              </w:rPr>
            </w:pPr>
            <w:r w:rsidRPr="00074560">
              <w:rPr>
                <w:sz w:val="18"/>
                <w:szCs w:val="18"/>
              </w:rPr>
              <w:t>Single family attached dwellings – 25 feet</w:t>
            </w:r>
          </w:p>
        </w:tc>
        <w:tc>
          <w:tcPr>
            <w:tcW w:w="4590" w:type="dxa"/>
            <w:tcBorders>
              <w:top w:val="single" w:sz="4" w:space="0" w:color="auto"/>
            </w:tcBorders>
          </w:tcPr>
          <w:p w14:paraId="77581F84" w14:textId="77777777" w:rsidR="00271BD1" w:rsidRPr="00074560" w:rsidRDefault="00271BD1" w:rsidP="00271BD1">
            <w:pPr>
              <w:pStyle w:val="ListParagraph"/>
              <w:ind w:left="1243" w:firstLine="0"/>
              <w:rPr>
                <w:sz w:val="18"/>
                <w:szCs w:val="18"/>
                <w:u w:val="single"/>
              </w:rPr>
            </w:pPr>
          </w:p>
        </w:tc>
        <w:tc>
          <w:tcPr>
            <w:tcW w:w="3870" w:type="dxa"/>
            <w:tcBorders>
              <w:top w:val="single" w:sz="4" w:space="0" w:color="auto"/>
            </w:tcBorders>
          </w:tcPr>
          <w:p w14:paraId="0ABE0AEF" w14:textId="77777777" w:rsidR="00271BD1" w:rsidRPr="00074560" w:rsidRDefault="00271BD1" w:rsidP="00AC14D5">
            <w:pPr>
              <w:pStyle w:val="ListParagraph"/>
              <w:ind w:left="607" w:firstLine="0"/>
              <w:rPr>
                <w:sz w:val="18"/>
                <w:szCs w:val="18"/>
              </w:rPr>
            </w:pPr>
          </w:p>
        </w:tc>
      </w:tr>
      <w:tr w:rsidR="00271BD1" w:rsidRPr="000D1DA3" w14:paraId="5BFC5EB0" w14:textId="77777777" w:rsidTr="00074560">
        <w:tc>
          <w:tcPr>
            <w:tcW w:w="5400" w:type="dxa"/>
          </w:tcPr>
          <w:p w14:paraId="634C999B" w14:textId="77777777" w:rsidR="00271BD1" w:rsidRPr="00074560" w:rsidRDefault="00271BD1" w:rsidP="006625B7">
            <w:pPr>
              <w:pStyle w:val="ListParagraph"/>
              <w:numPr>
                <w:ilvl w:val="0"/>
                <w:numId w:val="10"/>
              </w:numPr>
              <w:rPr>
                <w:sz w:val="18"/>
                <w:szCs w:val="18"/>
                <w:u w:val="single"/>
              </w:rPr>
            </w:pPr>
            <w:r w:rsidRPr="00074560">
              <w:rPr>
                <w:sz w:val="18"/>
                <w:szCs w:val="18"/>
                <w:u w:val="single"/>
              </w:rPr>
              <w:t>Maximum Building Coverage:</w:t>
            </w:r>
            <w:r w:rsidRPr="00074560">
              <w:rPr>
                <w:sz w:val="18"/>
                <w:szCs w:val="18"/>
              </w:rPr>
              <w:t xml:space="preserve">  20%</w:t>
            </w:r>
          </w:p>
          <w:p w14:paraId="0CADC2C7" w14:textId="77777777" w:rsidR="00271BD1" w:rsidRPr="00074560" w:rsidRDefault="00271BD1" w:rsidP="00271BD1">
            <w:pPr>
              <w:pStyle w:val="ListParagraph"/>
              <w:spacing w:after="120"/>
              <w:ind w:left="796" w:firstLine="0"/>
              <w:rPr>
                <w:sz w:val="18"/>
                <w:szCs w:val="18"/>
              </w:rPr>
            </w:pPr>
          </w:p>
        </w:tc>
        <w:tc>
          <w:tcPr>
            <w:tcW w:w="4590" w:type="dxa"/>
          </w:tcPr>
          <w:p w14:paraId="0115FC40" w14:textId="77777777" w:rsidR="00271BD1" w:rsidRPr="00074560" w:rsidRDefault="00271BD1" w:rsidP="00271BD1">
            <w:pPr>
              <w:pStyle w:val="ListParagraph"/>
              <w:ind w:left="973" w:firstLine="0"/>
              <w:rPr>
                <w:sz w:val="18"/>
                <w:szCs w:val="18"/>
                <w:u w:val="single"/>
              </w:rPr>
            </w:pPr>
          </w:p>
        </w:tc>
        <w:tc>
          <w:tcPr>
            <w:tcW w:w="3870" w:type="dxa"/>
          </w:tcPr>
          <w:p w14:paraId="437AE051" w14:textId="77777777" w:rsidR="00271BD1" w:rsidRPr="00074560" w:rsidRDefault="00271BD1" w:rsidP="00AC14D5">
            <w:pPr>
              <w:jc w:val="center"/>
              <w:rPr>
                <w:sz w:val="18"/>
                <w:szCs w:val="18"/>
              </w:rPr>
            </w:pPr>
          </w:p>
        </w:tc>
      </w:tr>
    </w:tbl>
    <w:p w14:paraId="7BC97461" w14:textId="77777777" w:rsidR="0081752D" w:rsidRDefault="0081752D" w:rsidP="00A96D3B">
      <w:pPr>
        <w:jc w:val="center"/>
        <w:rPr>
          <w:b/>
          <w:sz w:val="20"/>
          <w:szCs w:val="20"/>
          <w:u w:val="single"/>
        </w:rPr>
      </w:pPr>
    </w:p>
    <w:p w14:paraId="7A82A366" w14:textId="77777777" w:rsidR="0054517E" w:rsidRDefault="0054517E" w:rsidP="00A96D3B">
      <w:pPr>
        <w:jc w:val="center"/>
        <w:rPr>
          <w:b/>
          <w:sz w:val="20"/>
          <w:szCs w:val="20"/>
          <w:u w:val="single"/>
        </w:rPr>
        <w:sectPr w:rsidR="0054517E" w:rsidSect="00CE38F7">
          <w:footerReference w:type="default" r:id="rId12"/>
          <w:pgSz w:w="15500" w:h="11900" w:orient="landscape"/>
          <w:pgMar w:top="1080" w:right="1440" w:bottom="1440" w:left="1080" w:header="720" w:footer="864" w:gutter="0"/>
          <w:cols w:space="720"/>
          <w:docGrid w:linePitch="299"/>
        </w:sectPr>
      </w:pPr>
    </w:p>
    <w:p w14:paraId="00C36B22" w14:textId="77777777" w:rsidR="00AC14D5" w:rsidRPr="00771C01" w:rsidRDefault="00AC14D5" w:rsidP="00AC14D5">
      <w:pPr>
        <w:jc w:val="center"/>
        <w:rPr>
          <w:b/>
          <w:sz w:val="20"/>
          <w:szCs w:val="20"/>
          <w:u w:val="single"/>
        </w:rPr>
      </w:pPr>
      <w:r w:rsidRPr="00771C01">
        <w:rPr>
          <w:b/>
          <w:sz w:val="20"/>
          <w:szCs w:val="20"/>
          <w:u w:val="single"/>
        </w:rPr>
        <w:lastRenderedPageBreak/>
        <w:t>USES AND STRUCTURES</w:t>
      </w:r>
    </w:p>
    <w:p w14:paraId="63F19A31" w14:textId="77777777" w:rsidR="00AC14D5" w:rsidRPr="00C05F70" w:rsidRDefault="00AC14D5" w:rsidP="00AC14D5">
      <w:pPr>
        <w:rPr>
          <w:sz w:val="16"/>
          <w:szCs w:val="16"/>
        </w:rPr>
      </w:pPr>
    </w:p>
    <w:tbl>
      <w:tblPr>
        <w:tblStyle w:val="TableGrid"/>
        <w:tblW w:w="101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3"/>
        <w:gridCol w:w="3510"/>
        <w:gridCol w:w="3137"/>
      </w:tblGrid>
      <w:tr w:rsidR="00547247" w:rsidRPr="009766FB" w14:paraId="088D787D" w14:textId="77777777" w:rsidTr="00547247">
        <w:trPr>
          <w:trHeight w:val="477"/>
        </w:trPr>
        <w:tc>
          <w:tcPr>
            <w:tcW w:w="3523" w:type="dxa"/>
            <w:tcBorders>
              <w:bottom w:val="single" w:sz="4" w:space="0" w:color="auto"/>
            </w:tcBorders>
          </w:tcPr>
          <w:p w14:paraId="46B53566" w14:textId="77777777" w:rsidR="00547247" w:rsidRPr="00C05F70" w:rsidRDefault="00547247" w:rsidP="00C05F70">
            <w:pPr>
              <w:jc w:val="center"/>
              <w:rPr>
                <w:sz w:val="18"/>
                <w:szCs w:val="18"/>
              </w:rPr>
            </w:pPr>
            <w:r w:rsidRPr="00C05F70">
              <w:rPr>
                <w:sz w:val="18"/>
                <w:szCs w:val="18"/>
              </w:rPr>
              <w:t>Permitted Principal</w:t>
            </w:r>
          </w:p>
          <w:p w14:paraId="30CE6911" w14:textId="77777777" w:rsidR="00547247" w:rsidRPr="00C05F70" w:rsidRDefault="00547247" w:rsidP="00C05F70">
            <w:pPr>
              <w:jc w:val="center"/>
              <w:rPr>
                <w:sz w:val="18"/>
                <w:szCs w:val="18"/>
              </w:rPr>
            </w:pPr>
            <w:r w:rsidRPr="00C05F70">
              <w:rPr>
                <w:sz w:val="18"/>
                <w:szCs w:val="18"/>
              </w:rPr>
              <w:t>Uses &amp; Structures</w:t>
            </w:r>
          </w:p>
        </w:tc>
        <w:tc>
          <w:tcPr>
            <w:tcW w:w="3510" w:type="dxa"/>
            <w:tcBorders>
              <w:bottom w:val="single" w:sz="4" w:space="0" w:color="auto"/>
            </w:tcBorders>
          </w:tcPr>
          <w:p w14:paraId="79A170F0" w14:textId="77777777" w:rsidR="00547247" w:rsidRPr="00C05F70" w:rsidRDefault="00547247" w:rsidP="00C05F70">
            <w:pPr>
              <w:jc w:val="center"/>
              <w:rPr>
                <w:sz w:val="18"/>
                <w:szCs w:val="18"/>
              </w:rPr>
            </w:pPr>
            <w:r w:rsidRPr="00C05F70">
              <w:rPr>
                <w:sz w:val="18"/>
                <w:szCs w:val="18"/>
              </w:rPr>
              <w:t>Permitted Accessory</w:t>
            </w:r>
          </w:p>
          <w:p w14:paraId="41769721" w14:textId="77777777" w:rsidR="00547247" w:rsidRPr="00C05F70" w:rsidRDefault="00547247" w:rsidP="00C05F70">
            <w:pPr>
              <w:jc w:val="center"/>
              <w:rPr>
                <w:sz w:val="18"/>
                <w:szCs w:val="18"/>
              </w:rPr>
            </w:pPr>
            <w:r w:rsidRPr="00C05F70">
              <w:rPr>
                <w:sz w:val="18"/>
                <w:szCs w:val="18"/>
              </w:rPr>
              <w:t>Uses &amp; Structures</w:t>
            </w:r>
          </w:p>
        </w:tc>
        <w:tc>
          <w:tcPr>
            <w:tcW w:w="3137" w:type="dxa"/>
            <w:tcBorders>
              <w:bottom w:val="single" w:sz="4" w:space="0" w:color="auto"/>
            </w:tcBorders>
          </w:tcPr>
          <w:p w14:paraId="7D90B536" w14:textId="77777777" w:rsidR="00547247" w:rsidRPr="00C05F70" w:rsidRDefault="00547247" w:rsidP="00C05F70">
            <w:pPr>
              <w:jc w:val="center"/>
              <w:rPr>
                <w:sz w:val="18"/>
                <w:szCs w:val="18"/>
              </w:rPr>
            </w:pPr>
            <w:r w:rsidRPr="00C05F70">
              <w:rPr>
                <w:sz w:val="18"/>
                <w:szCs w:val="18"/>
              </w:rPr>
              <w:t>Conditional Uses</w:t>
            </w:r>
          </w:p>
          <w:p w14:paraId="3384CBDC" w14:textId="77777777" w:rsidR="00547247" w:rsidRPr="00C05F70" w:rsidRDefault="00547247" w:rsidP="00C05F70">
            <w:pPr>
              <w:jc w:val="center"/>
              <w:rPr>
                <w:sz w:val="18"/>
                <w:szCs w:val="18"/>
              </w:rPr>
            </w:pPr>
            <w:r w:rsidRPr="00C05F70">
              <w:rPr>
                <w:sz w:val="18"/>
                <w:szCs w:val="18"/>
              </w:rPr>
              <w:t>(See Section 1101)</w:t>
            </w:r>
          </w:p>
        </w:tc>
      </w:tr>
      <w:tr w:rsidR="00547247" w:rsidRPr="009766FB" w14:paraId="6F755F57" w14:textId="77777777" w:rsidTr="00547247">
        <w:tc>
          <w:tcPr>
            <w:tcW w:w="3523" w:type="dxa"/>
            <w:tcBorders>
              <w:top w:val="single" w:sz="4" w:space="0" w:color="auto"/>
            </w:tcBorders>
          </w:tcPr>
          <w:p w14:paraId="3654046A" w14:textId="77777777" w:rsidR="00547247" w:rsidRPr="00C05F70" w:rsidRDefault="00547247" w:rsidP="006625B7">
            <w:pPr>
              <w:pStyle w:val="ListParagraph"/>
              <w:numPr>
                <w:ilvl w:val="0"/>
                <w:numId w:val="18"/>
              </w:numPr>
              <w:spacing w:before="120" w:after="120"/>
              <w:rPr>
                <w:sz w:val="18"/>
                <w:szCs w:val="18"/>
              </w:rPr>
            </w:pPr>
            <w:r w:rsidRPr="00C05F70">
              <w:rPr>
                <w:sz w:val="18"/>
                <w:szCs w:val="18"/>
              </w:rPr>
              <w:t>Personal service business establishments.</w:t>
            </w:r>
          </w:p>
        </w:tc>
        <w:tc>
          <w:tcPr>
            <w:tcW w:w="3510" w:type="dxa"/>
            <w:tcBorders>
              <w:top w:val="single" w:sz="4" w:space="0" w:color="auto"/>
            </w:tcBorders>
          </w:tcPr>
          <w:p w14:paraId="503A2867" w14:textId="77777777" w:rsidR="00547247" w:rsidRPr="00C05F70" w:rsidRDefault="00547247" w:rsidP="006625B7">
            <w:pPr>
              <w:pStyle w:val="ListParagraph"/>
              <w:numPr>
                <w:ilvl w:val="0"/>
                <w:numId w:val="19"/>
              </w:numPr>
              <w:spacing w:before="120" w:after="120"/>
              <w:rPr>
                <w:sz w:val="18"/>
                <w:szCs w:val="18"/>
              </w:rPr>
            </w:pPr>
            <w:r w:rsidRPr="00C05F70">
              <w:rPr>
                <w:sz w:val="18"/>
                <w:szCs w:val="18"/>
              </w:rPr>
              <w:t>Uses and structures customarily incidental to an approved, principal use.</w:t>
            </w:r>
          </w:p>
        </w:tc>
        <w:tc>
          <w:tcPr>
            <w:tcW w:w="3137" w:type="dxa"/>
            <w:tcBorders>
              <w:top w:val="single" w:sz="4" w:space="0" w:color="auto"/>
            </w:tcBorders>
          </w:tcPr>
          <w:p w14:paraId="622CE5B6" w14:textId="77777777" w:rsidR="00547247" w:rsidRPr="00C05F70" w:rsidRDefault="00547247" w:rsidP="006625B7">
            <w:pPr>
              <w:pStyle w:val="ListParagraph"/>
              <w:numPr>
                <w:ilvl w:val="0"/>
                <w:numId w:val="21"/>
              </w:numPr>
              <w:spacing w:before="120" w:after="120"/>
              <w:rPr>
                <w:sz w:val="18"/>
                <w:szCs w:val="18"/>
              </w:rPr>
            </w:pPr>
            <w:r w:rsidRPr="00C05F70">
              <w:rPr>
                <w:sz w:val="18"/>
                <w:szCs w:val="18"/>
              </w:rPr>
              <w:t>Clubs, lodges, and social halls</w:t>
            </w:r>
          </w:p>
        </w:tc>
      </w:tr>
      <w:tr w:rsidR="00547247" w:rsidRPr="009766FB" w14:paraId="38FC5459" w14:textId="77777777" w:rsidTr="00547247">
        <w:tc>
          <w:tcPr>
            <w:tcW w:w="3523" w:type="dxa"/>
          </w:tcPr>
          <w:p w14:paraId="04D77FD9" w14:textId="77777777" w:rsidR="00547247" w:rsidRPr="00C05F70" w:rsidRDefault="00547247" w:rsidP="006625B7">
            <w:pPr>
              <w:pStyle w:val="ListParagraph"/>
              <w:numPr>
                <w:ilvl w:val="0"/>
                <w:numId w:val="18"/>
              </w:numPr>
              <w:spacing w:before="120" w:after="120"/>
              <w:rPr>
                <w:sz w:val="18"/>
                <w:szCs w:val="18"/>
              </w:rPr>
            </w:pPr>
            <w:r>
              <w:rPr>
                <w:sz w:val="18"/>
                <w:szCs w:val="18"/>
              </w:rPr>
              <w:t>Professional offices.</w:t>
            </w:r>
          </w:p>
        </w:tc>
        <w:tc>
          <w:tcPr>
            <w:tcW w:w="3510" w:type="dxa"/>
          </w:tcPr>
          <w:p w14:paraId="5A506965" w14:textId="77777777" w:rsidR="00547247" w:rsidRPr="00C05F70" w:rsidRDefault="00547247" w:rsidP="006625B7">
            <w:pPr>
              <w:pStyle w:val="ListParagraph"/>
              <w:numPr>
                <w:ilvl w:val="0"/>
                <w:numId w:val="19"/>
              </w:numPr>
              <w:spacing w:before="120" w:after="120"/>
              <w:rPr>
                <w:sz w:val="18"/>
                <w:szCs w:val="18"/>
              </w:rPr>
            </w:pPr>
            <w:r>
              <w:rPr>
                <w:sz w:val="18"/>
                <w:szCs w:val="18"/>
              </w:rPr>
              <w:t>Essential utility distribution services.</w:t>
            </w:r>
          </w:p>
        </w:tc>
        <w:tc>
          <w:tcPr>
            <w:tcW w:w="3137" w:type="dxa"/>
          </w:tcPr>
          <w:p w14:paraId="59E81F0E" w14:textId="77777777" w:rsidR="00547247" w:rsidRPr="00C05F70" w:rsidRDefault="00547247" w:rsidP="006625B7">
            <w:pPr>
              <w:pStyle w:val="ListParagraph"/>
              <w:numPr>
                <w:ilvl w:val="0"/>
                <w:numId w:val="21"/>
              </w:numPr>
              <w:spacing w:before="120" w:after="120"/>
              <w:rPr>
                <w:sz w:val="18"/>
                <w:szCs w:val="18"/>
              </w:rPr>
            </w:pPr>
            <w:r>
              <w:rPr>
                <w:sz w:val="18"/>
                <w:szCs w:val="18"/>
              </w:rPr>
              <w:t>Restaurants.</w:t>
            </w:r>
          </w:p>
        </w:tc>
      </w:tr>
      <w:tr w:rsidR="00547247" w:rsidRPr="009766FB" w14:paraId="0F244000" w14:textId="77777777" w:rsidTr="00547247">
        <w:tc>
          <w:tcPr>
            <w:tcW w:w="3523" w:type="dxa"/>
          </w:tcPr>
          <w:p w14:paraId="433CA243" w14:textId="77777777" w:rsidR="00547247" w:rsidRPr="00C05F70" w:rsidRDefault="00547247" w:rsidP="006625B7">
            <w:pPr>
              <w:pStyle w:val="ListParagraph"/>
              <w:numPr>
                <w:ilvl w:val="0"/>
                <w:numId w:val="18"/>
              </w:numPr>
              <w:spacing w:before="120" w:after="120"/>
              <w:rPr>
                <w:sz w:val="18"/>
                <w:szCs w:val="18"/>
              </w:rPr>
            </w:pPr>
            <w:r>
              <w:rPr>
                <w:sz w:val="18"/>
                <w:szCs w:val="18"/>
              </w:rPr>
              <w:t>Medical or dental clinics.</w:t>
            </w:r>
          </w:p>
        </w:tc>
        <w:tc>
          <w:tcPr>
            <w:tcW w:w="3510" w:type="dxa"/>
          </w:tcPr>
          <w:p w14:paraId="0829CC92" w14:textId="77777777" w:rsidR="00547247" w:rsidRPr="00C05F70" w:rsidRDefault="00547247" w:rsidP="006625B7">
            <w:pPr>
              <w:pStyle w:val="ListParagraph"/>
              <w:numPr>
                <w:ilvl w:val="0"/>
                <w:numId w:val="19"/>
              </w:numPr>
              <w:spacing w:before="120" w:after="120"/>
              <w:rPr>
                <w:sz w:val="18"/>
                <w:szCs w:val="18"/>
              </w:rPr>
            </w:pPr>
            <w:r>
              <w:rPr>
                <w:sz w:val="18"/>
                <w:szCs w:val="18"/>
              </w:rPr>
              <w:t>Warehousing or storage associated with an approved, principal use.</w:t>
            </w:r>
          </w:p>
        </w:tc>
        <w:tc>
          <w:tcPr>
            <w:tcW w:w="3137" w:type="dxa"/>
          </w:tcPr>
          <w:p w14:paraId="4699A38D" w14:textId="77777777" w:rsidR="00547247" w:rsidRPr="00C05F70" w:rsidRDefault="00547247" w:rsidP="006625B7">
            <w:pPr>
              <w:pStyle w:val="ListParagraph"/>
              <w:numPr>
                <w:ilvl w:val="0"/>
                <w:numId w:val="21"/>
              </w:numPr>
              <w:spacing w:before="120" w:after="120"/>
              <w:rPr>
                <w:sz w:val="18"/>
                <w:szCs w:val="18"/>
              </w:rPr>
            </w:pPr>
            <w:r>
              <w:rPr>
                <w:sz w:val="18"/>
                <w:szCs w:val="18"/>
              </w:rPr>
              <w:t>Single-family detached dwellings.</w:t>
            </w:r>
          </w:p>
        </w:tc>
      </w:tr>
      <w:tr w:rsidR="00547247" w:rsidRPr="009766FB" w14:paraId="27E4F844" w14:textId="77777777" w:rsidTr="00547247">
        <w:tc>
          <w:tcPr>
            <w:tcW w:w="3523" w:type="dxa"/>
          </w:tcPr>
          <w:p w14:paraId="7CB8096D" w14:textId="77777777" w:rsidR="00547247" w:rsidRPr="00C05F70" w:rsidRDefault="00547247" w:rsidP="006625B7">
            <w:pPr>
              <w:pStyle w:val="ListParagraph"/>
              <w:numPr>
                <w:ilvl w:val="0"/>
                <w:numId w:val="18"/>
              </w:numPr>
              <w:spacing w:before="120" w:after="120"/>
              <w:rPr>
                <w:sz w:val="18"/>
                <w:szCs w:val="18"/>
              </w:rPr>
            </w:pPr>
            <w:r>
              <w:rPr>
                <w:sz w:val="18"/>
                <w:szCs w:val="18"/>
              </w:rPr>
              <w:t xml:space="preserve">Veterinary hospitals. </w:t>
            </w:r>
          </w:p>
        </w:tc>
        <w:tc>
          <w:tcPr>
            <w:tcW w:w="3510" w:type="dxa"/>
          </w:tcPr>
          <w:p w14:paraId="3B4E9B1A" w14:textId="77777777" w:rsidR="00547247" w:rsidRPr="00C05F70" w:rsidRDefault="00547247" w:rsidP="006625B7">
            <w:pPr>
              <w:pStyle w:val="ListParagraph"/>
              <w:numPr>
                <w:ilvl w:val="0"/>
                <w:numId w:val="19"/>
              </w:numPr>
              <w:spacing w:before="120" w:after="120"/>
              <w:rPr>
                <w:sz w:val="18"/>
                <w:szCs w:val="18"/>
              </w:rPr>
            </w:pPr>
            <w:r>
              <w:rPr>
                <w:sz w:val="18"/>
                <w:szCs w:val="18"/>
              </w:rPr>
              <w:t>Accessory residential uses.</w:t>
            </w:r>
          </w:p>
        </w:tc>
        <w:tc>
          <w:tcPr>
            <w:tcW w:w="3137" w:type="dxa"/>
          </w:tcPr>
          <w:p w14:paraId="51A0FBB4" w14:textId="77777777" w:rsidR="00547247" w:rsidRPr="00C05F70" w:rsidRDefault="00547247" w:rsidP="006625B7">
            <w:pPr>
              <w:pStyle w:val="ListParagraph"/>
              <w:numPr>
                <w:ilvl w:val="0"/>
                <w:numId w:val="21"/>
              </w:numPr>
              <w:spacing w:before="120" w:after="120"/>
              <w:rPr>
                <w:sz w:val="18"/>
                <w:szCs w:val="18"/>
              </w:rPr>
            </w:pPr>
            <w:r>
              <w:rPr>
                <w:sz w:val="18"/>
                <w:szCs w:val="18"/>
              </w:rPr>
              <w:t>Public entertainment facilities.</w:t>
            </w:r>
          </w:p>
        </w:tc>
      </w:tr>
      <w:tr w:rsidR="00547247" w:rsidRPr="009766FB" w14:paraId="5180F9CA" w14:textId="77777777" w:rsidTr="00547247">
        <w:tc>
          <w:tcPr>
            <w:tcW w:w="3523" w:type="dxa"/>
          </w:tcPr>
          <w:p w14:paraId="1615144F" w14:textId="77777777" w:rsidR="00547247" w:rsidRPr="00C05F70" w:rsidRDefault="00547247" w:rsidP="006625B7">
            <w:pPr>
              <w:pStyle w:val="ListParagraph"/>
              <w:numPr>
                <w:ilvl w:val="0"/>
                <w:numId w:val="18"/>
              </w:numPr>
              <w:spacing w:before="120" w:after="120"/>
              <w:rPr>
                <w:sz w:val="18"/>
                <w:szCs w:val="18"/>
              </w:rPr>
            </w:pPr>
            <w:r>
              <w:rPr>
                <w:sz w:val="18"/>
                <w:szCs w:val="18"/>
              </w:rPr>
              <w:t xml:space="preserve">Antique, gift or craft shops. </w:t>
            </w:r>
          </w:p>
        </w:tc>
        <w:tc>
          <w:tcPr>
            <w:tcW w:w="3510" w:type="dxa"/>
          </w:tcPr>
          <w:p w14:paraId="41B8D8BD" w14:textId="77777777" w:rsidR="00547247" w:rsidRPr="00C05F70" w:rsidRDefault="00547247" w:rsidP="006625B7">
            <w:pPr>
              <w:pStyle w:val="ListParagraph"/>
              <w:numPr>
                <w:ilvl w:val="0"/>
                <w:numId w:val="19"/>
              </w:numPr>
              <w:spacing w:before="120" w:after="120"/>
              <w:rPr>
                <w:sz w:val="18"/>
                <w:szCs w:val="18"/>
              </w:rPr>
            </w:pPr>
            <w:r>
              <w:rPr>
                <w:sz w:val="18"/>
                <w:szCs w:val="18"/>
              </w:rPr>
              <w:t>Roadside stands.</w:t>
            </w:r>
          </w:p>
        </w:tc>
        <w:tc>
          <w:tcPr>
            <w:tcW w:w="3137" w:type="dxa"/>
          </w:tcPr>
          <w:p w14:paraId="6B5FB3C8" w14:textId="77777777" w:rsidR="00547247" w:rsidRPr="00C05F70" w:rsidRDefault="00547247" w:rsidP="006625B7">
            <w:pPr>
              <w:pStyle w:val="ListParagraph"/>
              <w:numPr>
                <w:ilvl w:val="0"/>
                <w:numId w:val="21"/>
              </w:numPr>
              <w:spacing w:before="120" w:after="120"/>
              <w:rPr>
                <w:sz w:val="18"/>
                <w:szCs w:val="18"/>
              </w:rPr>
            </w:pPr>
            <w:r>
              <w:rPr>
                <w:sz w:val="18"/>
                <w:szCs w:val="18"/>
              </w:rPr>
              <w:t>Recycling drop-off centers.</w:t>
            </w:r>
          </w:p>
        </w:tc>
      </w:tr>
      <w:tr w:rsidR="00547247" w:rsidRPr="009766FB" w14:paraId="08CB30D4" w14:textId="77777777" w:rsidTr="00547247">
        <w:tc>
          <w:tcPr>
            <w:tcW w:w="3523" w:type="dxa"/>
          </w:tcPr>
          <w:p w14:paraId="5BFB9738" w14:textId="77777777" w:rsidR="00547247" w:rsidRPr="00C05F70" w:rsidRDefault="00547247" w:rsidP="006625B7">
            <w:pPr>
              <w:pStyle w:val="ListParagraph"/>
              <w:numPr>
                <w:ilvl w:val="0"/>
                <w:numId w:val="18"/>
              </w:numPr>
              <w:spacing w:before="120" w:after="120"/>
              <w:rPr>
                <w:sz w:val="18"/>
                <w:szCs w:val="18"/>
              </w:rPr>
            </w:pPr>
            <w:r>
              <w:rPr>
                <w:sz w:val="18"/>
                <w:szCs w:val="18"/>
              </w:rPr>
              <w:t>Government or municipal buildings.</w:t>
            </w:r>
          </w:p>
        </w:tc>
        <w:tc>
          <w:tcPr>
            <w:tcW w:w="3510" w:type="dxa"/>
          </w:tcPr>
          <w:p w14:paraId="5DE51B34" w14:textId="77777777" w:rsidR="00547247" w:rsidRPr="00C05F70" w:rsidRDefault="00547247" w:rsidP="006625B7">
            <w:pPr>
              <w:pStyle w:val="ListParagraph"/>
              <w:numPr>
                <w:ilvl w:val="0"/>
                <w:numId w:val="19"/>
              </w:numPr>
              <w:spacing w:before="120" w:after="120"/>
              <w:rPr>
                <w:sz w:val="18"/>
                <w:szCs w:val="18"/>
              </w:rPr>
            </w:pPr>
            <w:r>
              <w:rPr>
                <w:sz w:val="18"/>
                <w:szCs w:val="18"/>
              </w:rPr>
              <w:t>Public or private swimming pools.</w:t>
            </w:r>
          </w:p>
        </w:tc>
        <w:tc>
          <w:tcPr>
            <w:tcW w:w="3137" w:type="dxa"/>
          </w:tcPr>
          <w:p w14:paraId="39518E41" w14:textId="77777777" w:rsidR="00547247" w:rsidRPr="00C05F70" w:rsidRDefault="00547247" w:rsidP="006625B7">
            <w:pPr>
              <w:pStyle w:val="ListParagraph"/>
              <w:numPr>
                <w:ilvl w:val="0"/>
                <w:numId w:val="21"/>
              </w:numPr>
              <w:spacing w:before="120" w:after="120"/>
              <w:rPr>
                <w:sz w:val="18"/>
                <w:szCs w:val="18"/>
              </w:rPr>
            </w:pPr>
            <w:r>
              <w:rPr>
                <w:sz w:val="18"/>
                <w:szCs w:val="18"/>
              </w:rPr>
              <w:t>Transportation terminals.</w:t>
            </w:r>
          </w:p>
        </w:tc>
      </w:tr>
      <w:tr w:rsidR="00547247" w:rsidRPr="009766FB" w14:paraId="0049B1C0" w14:textId="77777777" w:rsidTr="00547247">
        <w:tc>
          <w:tcPr>
            <w:tcW w:w="3523" w:type="dxa"/>
          </w:tcPr>
          <w:p w14:paraId="761CE6FD" w14:textId="77777777" w:rsidR="00547247" w:rsidRPr="00C05F70" w:rsidRDefault="00547247" w:rsidP="006625B7">
            <w:pPr>
              <w:pStyle w:val="ListParagraph"/>
              <w:numPr>
                <w:ilvl w:val="0"/>
                <w:numId w:val="18"/>
              </w:numPr>
              <w:spacing w:before="120" w:after="120"/>
              <w:rPr>
                <w:sz w:val="18"/>
                <w:szCs w:val="18"/>
              </w:rPr>
            </w:pPr>
            <w:r>
              <w:rPr>
                <w:sz w:val="18"/>
                <w:szCs w:val="18"/>
              </w:rPr>
              <w:t>Motorized vehicle/equipment sales, rental or repair facility</w:t>
            </w:r>
          </w:p>
        </w:tc>
        <w:tc>
          <w:tcPr>
            <w:tcW w:w="3510" w:type="dxa"/>
          </w:tcPr>
          <w:p w14:paraId="4DD67E08" w14:textId="77777777" w:rsidR="00547247" w:rsidRPr="00C05F70" w:rsidRDefault="00547247" w:rsidP="006625B7">
            <w:pPr>
              <w:pStyle w:val="ListParagraph"/>
              <w:numPr>
                <w:ilvl w:val="0"/>
                <w:numId w:val="19"/>
              </w:numPr>
              <w:spacing w:before="120" w:after="120"/>
              <w:rPr>
                <w:sz w:val="18"/>
                <w:szCs w:val="18"/>
              </w:rPr>
            </w:pPr>
            <w:r>
              <w:rPr>
                <w:sz w:val="18"/>
                <w:szCs w:val="18"/>
              </w:rPr>
              <w:t>Home occupations.</w:t>
            </w:r>
          </w:p>
        </w:tc>
        <w:tc>
          <w:tcPr>
            <w:tcW w:w="3137" w:type="dxa"/>
          </w:tcPr>
          <w:p w14:paraId="38ADD824" w14:textId="77777777" w:rsidR="00547247" w:rsidRPr="00C05F70" w:rsidRDefault="00547247" w:rsidP="006625B7">
            <w:pPr>
              <w:pStyle w:val="ListParagraph"/>
              <w:numPr>
                <w:ilvl w:val="0"/>
                <w:numId w:val="21"/>
              </w:numPr>
              <w:spacing w:before="120" w:after="120"/>
              <w:rPr>
                <w:sz w:val="18"/>
                <w:szCs w:val="18"/>
              </w:rPr>
            </w:pPr>
            <w:r>
              <w:rPr>
                <w:sz w:val="18"/>
                <w:szCs w:val="18"/>
              </w:rPr>
              <w:t>Multiple uses of a single lot.</w:t>
            </w:r>
          </w:p>
        </w:tc>
      </w:tr>
      <w:tr w:rsidR="00547247" w:rsidRPr="009766FB" w14:paraId="18C90C44" w14:textId="77777777" w:rsidTr="00547247">
        <w:tc>
          <w:tcPr>
            <w:tcW w:w="3523" w:type="dxa"/>
          </w:tcPr>
          <w:p w14:paraId="2634CFF8" w14:textId="77777777" w:rsidR="00547247" w:rsidRPr="00C05F70" w:rsidRDefault="00547247" w:rsidP="006625B7">
            <w:pPr>
              <w:pStyle w:val="ListParagraph"/>
              <w:numPr>
                <w:ilvl w:val="0"/>
                <w:numId w:val="18"/>
              </w:numPr>
              <w:spacing w:before="120" w:after="120"/>
              <w:rPr>
                <w:sz w:val="18"/>
                <w:szCs w:val="18"/>
              </w:rPr>
            </w:pPr>
            <w:r>
              <w:rPr>
                <w:sz w:val="18"/>
                <w:szCs w:val="18"/>
              </w:rPr>
              <w:t>Nurseries or greenhouses</w:t>
            </w:r>
          </w:p>
        </w:tc>
        <w:tc>
          <w:tcPr>
            <w:tcW w:w="3510" w:type="dxa"/>
          </w:tcPr>
          <w:p w14:paraId="531B1FEE" w14:textId="77777777" w:rsidR="00547247" w:rsidRPr="00C05F70" w:rsidRDefault="00547247" w:rsidP="006625B7">
            <w:pPr>
              <w:pStyle w:val="ListParagraph"/>
              <w:numPr>
                <w:ilvl w:val="0"/>
                <w:numId w:val="19"/>
              </w:numPr>
              <w:spacing w:before="120" w:after="120"/>
              <w:rPr>
                <w:sz w:val="18"/>
                <w:szCs w:val="18"/>
              </w:rPr>
            </w:pPr>
            <w:r>
              <w:rPr>
                <w:sz w:val="18"/>
                <w:szCs w:val="18"/>
              </w:rPr>
              <w:t>Family day care homes</w:t>
            </w:r>
          </w:p>
        </w:tc>
        <w:tc>
          <w:tcPr>
            <w:tcW w:w="3137" w:type="dxa"/>
          </w:tcPr>
          <w:p w14:paraId="52A4D696" w14:textId="77777777" w:rsidR="00547247" w:rsidRPr="00C05F70" w:rsidRDefault="00547247" w:rsidP="006625B7">
            <w:pPr>
              <w:pStyle w:val="ListParagraph"/>
              <w:numPr>
                <w:ilvl w:val="0"/>
                <w:numId w:val="21"/>
              </w:numPr>
              <w:spacing w:before="120" w:after="120"/>
              <w:rPr>
                <w:sz w:val="18"/>
                <w:szCs w:val="18"/>
              </w:rPr>
            </w:pPr>
            <w:r>
              <w:rPr>
                <w:sz w:val="18"/>
                <w:szCs w:val="18"/>
              </w:rPr>
              <w:t>Billboards.</w:t>
            </w:r>
          </w:p>
        </w:tc>
      </w:tr>
      <w:tr w:rsidR="00547247" w:rsidRPr="009766FB" w14:paraId="17185435" w14:textId="77777777" w:rsidTr="00547247">
        <w:tc>
          <w:tcPr>
            <w:tcW w:w="3523" w:type="dxa"/>
          </w:tcPr>
          <w:p w14:paraId="73E84306" w14:textId="77777777" w:rsidR="00547247" w:rsidRPr="00C05F70" w:rsidRDefault="00547247" w:rsidP="006625B7">
            <w:pPr>
              <w:pStyle w:val="ListParagraph"/>
              <w:numPr>
                <w:ilvl w:val="0"/>
                <w:numId w:val="18"/>
              </w:numPr>
              <w:spacing w:before="120" w:after="120"/>
              <w:rPr>
                <w:sz w:val="18"/>
                <w:szCs w:val="18"/>
              </w:rPr>
            </w:pPr>
            <w:r>
              <w:rPr>
                <w:sz w:val="18"/>
                <w:szCs w:val="18"/>
              </w:rPr>
              <w:t>Car wash.</w:t>
            </w:r>
          </w:p>
        </w:tc>
        <w:tc>
          <w:tcPr>
            <w:tcW w:w="3510" w:type="dxa"/>
          </w:tcPr>
          <w:p w14:paraId="30603178" w14:textId="77777777" w:rsidR="00547247" w:rsidRPr="00C05F70" w:rsidRDefault="00547247" w:rsidP="006625B7">
            <w:pPr>
              <w:pStyle w:val="ListParagraph"/>
              <w:numPr>
                <w:ilvl w:val="0"/>
                <w:numId w:val="19"/>
              </w:numPr>
              <w:spacing w:before="120" w:after="120"/>
              <w:rPr>
                <w:sz w:val="18"/>
                <w:szCs w:val="18"/>
              </w:rPr>
            </w:pPr>
            <w:r>
              <w:rPr>
                <w:sz w:val="18"/>
                <w:szCs w:val="18"/>
              </w:rPr>
              <w:t>On-lot storage.</w:t>
            </w:r>
          </w:p>
        </w:tc>
        <w:tc>
          <w:tcPr>
            <w:tcW w:w="3137" w:type="dxa"/>
          </w:tcPr>
          <w:p w14:paraId="75569ED5" w14:textId="77777777" w:rsidR="00547247" w:rsidRPr="00C05F70" w:rsidRDefault="00547247" w:rsidP="006625B7">
            <w:pPr>
              <w:pStyle w:val="ListParagraph"/>
              <w:numPr>
                <w:ilvl w:val="0"/>
                <w:numId w:val="21"/>
              </w:numPr>
              <w:spacing w:before="120" w:after="120"/>
              <w:rPr>
                <w:sz w:val="18"/>
                <w:szCs w:val="18"/>
              </w:rPr>
            </w:pPr>
            <w:r>
              <w:rPr>
                <w:sz w:val="18"/>
                <w:szCs w:val="18"/>
              </w:rPr>
              <w:t>Amusement arcades.</w:t>
            </w:r>
          </w:p>
        </w:tc>
      </w:tr>
      <w:tr w:rsidR="00547247" w:rsidRPr="009766FB" w14:paraId="27B7EEAA" w14:textId="77777777" w:rsidTr="00547247">
        <w:tc>
          <w:tcPr>
            <w:tcW w:w="3523" w:type="dxa"/>
          </w:tcPr>
          <w:p w14:paraId="1B632E6D" w14:textId="77777777" w:rsidR="00547247" w:rsidRPr="00C05F70" w:rsidRDefault="00547247" w:rsidP="006625B7">
            <w:pPr>
              <w:pStyle w:val="ListParagraph"/>
              <w:numPr>
                <w:ilvl w:val="0"/>
                <w:numId w:val="18"/>
              </w:numPr>
              <w:spacing w:before="120" w:after="120"/>
              <w:rPr>
                <w:sz w:val="18"/>
                <w:szCs w:val="18"/>
              </w:rPr>
            </w:pPr>
            <w:r>
              <w:rPr>
                <w:sz w:val="18"/>
                <w:szCs w:val="18"/>
              </w:rPr>
              <w:t>Public utility offices or service buildings.</w:t>
            </w:r>
          </w:p>
        </w:tc>
        <w:tc>
          <w:tcPr>
            <w:tcW w:w="3510" w:type="dxa"/>
          </w:tcPr>
          <w:p w14:paraId="46F8D5C7" w14:textId="77777777" w:rsidR="00547247" w:rsidRPr="00C05F70" w:rsidRDefault="00547247" w:rsidP="006625B7">
            <w:pPr>
              <w:pStyle w:val="ListParagraph"/>
              <w:numPr>
                <w:ilvl w:val="0"/>
                <w:numId w:val="19"/>
              </w:numPr>
              <w:spacing w:before="120" w:after="120"/>
              <w:rPr>
                <w:sz w:val="18"/>
                <w:szCs w:val="18"/>
              </w:rPr>
            </w:pPr>
            <w:r>
              <w:rPr>
                <w:sz w:val="18"/>
                <w:szCs w:val="18"/>
              </w:rPr>
              <w:t>Signs.  (See Article 7)</w:t>
            </w:r>
          </w:p>
        </w:tc>
        <w:tc>
          <w:tcPr>
            <w:tcW w:w="3137" w:type="dxa"/>
          </w:tcPr>
          <w:p w14:paraId="532E0663" w14:textId="77777777" w:rsidR="00547247" w:rsidRPr="00C05F70" w:rsidRDefault="00547247" w:rsidP="006625B7">
            <w:pPr>
              <w:pStyle w:val="ListParagraph"/>
              <w:numPr>
                <w:ilvl w:val="0"/>
                <w:numId w:val="21"/>
              </w:numPr>
              <w:spacing w:before="120" w:after="120"/>
              <w:rPr>
                <w:sz w:val="18"/>
                <w:szCs w:val="18"/>
              </w:rPr>
            </w:pPr>
            <w:r>
              <w:rPr>
                <w:sz w:val="18"/>
                <w:szCs w:val="18"/>
              </w:rPr>
              <w:t>Trade &amp; vocational schools.</w:t>
            </w:r>
          </w:p>
        </w:tc>
      </w:tr>
      <w:tr w:rsidR="00547247" w:rsidRPr="009766FB" w14:paraId="4BCB8FE7" w14:textId="77777777" w:rsidTr="00547247">
        <w:tc>
          <w:tcPr>
            <w:tcW w:w="3523" w:type="dxa"/>
          </w:tcPr>
          <w:p w14:paraId="564BBC69" w14:textId="77777777" w:rsidR="00547247" w:rsidRPr="00C05F70" w:rsidRDefault="00547247" w:rsidP="006625B7">
            <w:pPr>
              <w:pStyle w:val="ListParagraph"/>
              <w:numPr>
                <w:ilvl w:val="0"/>
                <w:numId w:val="18"/>
              </w:numPr>
              <w:spacing w:before="120" w:after="120"/>
              <w:rPr>
                <w:sz w:val="18"/>
                <w:szCs w:val="18"/>
              </w:rPr>
            </w:pPr>
            <w:r>
              <w:rPr>
                <w:sz w:val="18"/>
                <w:szCs w:val="18"/>
              </w:rPr>
              <w:t>Land cultivation activities.</w:t>
            </w:r>
          </w:p>
        </w:tc>
        <w:tc>
          <w:tcPr>
            <w:tcW w:w="3510" w:type="dxa"/>
          </w:tcPr>
          <w:p w14:paraId="3287DB04" w14:textId="77777777" w:rsidR="00547247" w:rsidRPr="00C05F70" w:rsidRDefault="00547247" w:rsidP="006625B7">
            <w:pPr>
              <w:pStyle w:val="ListParagraph"/>
              <w:numPr>
                <w:ilvl w:val="0"/>
                <w:numId w:val="19"/>
              </w:numPr>
              <w:spacing w:before="120" w:after="120"/>
              <w:rPr>
                <w:sz w:val="18"/>
                <w:szCs w:val="18"/>
              </w:rPr>
            </w:pPr>
            <w:r>
              <w:rPr>
                <w:sz w:val="18"/>
                <w:szCs w:val="18"/>
              </w:rPr>
              <w:t>Off-street parking and loading areas.  (See Article 8).</w:t>
            </w:r>
          </w:p>
        </w:tc>
        <w:tc>
          <w:tcPr>
            <w:tcW w:w="3137" w:type="dxa"/>
          </w:tcPr>
          <w:p w14:paraId="20E9FE40" w14:textId="77777777" w:rsidR="00547247" w:rsidRPr="00C05F70" w:rsidRDefault="00547247" w:rsidP="006625B7">
            <w:pPr>
              <w:pStyle w:val="ListParagraph"/>
              <w:numPr>
                <w:ilvl w:val="0"/>
                <w:numId w:val="21"/>
              </w:numPr>
              <w:spacing w:before="120" w:after="120"/>
              <w:rPr>
                <w:sz w:val="18"/>
                <w:szCs w:val="18"/>
              </w:rPr>
            </w:pPr>
            <w:r>
              <w:rPr>
                <w:sz w:val="18"/>
                <w:szCs w:val="18"/>
              </w:rPr>
              <w:t>Water &amp; sewage treatment plants.</w:t>
            </w:r>
          </w:p>
        </w:tc>
      </w:tr>
      <w:tr w:rsidR="00547247" w:rsidRPr="009766FB" w14:paraId="04170B7F" w14:textId="77777777" w:rsidTr="00547247">
        <w:tc>
          <w:tcPr>
            <w:tcW w:w="3523" w:type="dxa"/>
          </w:tcPr>
          <w:p w14:paraId="5B5C62AA" w14:textId="77777777" w:rsidR="00547247" w:rsidRPr="00C05F70" w:rsidRDefault="00547247" w:rsidP="006625B7">
            <w:pPr>
              <w:pStyle w:val="ListParagraph"/>
              <w:numPr>
                <w:ilvl w:val="0"/>
                <w:numId w:val="18"/>
              </w:numPr>
              <w:spacing w:before="120" w:after="120"/>
              <w:rPr>
                <w:sz w:val="18"/>
                <w:szCs w:val="18"/>
              </w:rPr>
            </w:pPr>
            <w:r>
              <w:rPr>
                <w:sz w:val="18"/>
                <w:szCs w:val="18"/>
              </w:rPr>
              <w:t>Group homes.</w:t>
            </w:r>
          </w:p>
        </w:tc>
        <w:tc>
          <w:tcPr>
            <w:tcW w:w="3510" w:type="dxa"/>
          </w:tcPr>
          <w:p w14:paraId="0241F41F" w14:textId="77777777" w:rsidR="00547247" w:rsidRPr="00C05F70" w:rsidRDefault="00547247" w:rsidP="006625B7">
            <w:pPr>
              <w:pStyle w:val="ListParagraph"/>
              <w:numPr>
                <w:ilvl w:val="0"/>
                <w:numId w:val="19"/>
              </w:numPr>
              <w:spacing w:before="120" w:after="120"/>
              <w:rPr>
                <w:sz w:val="18"/>
                <w:szCs w:val="18"/>
              </w:rPr>
            </w:pPr>
            <w:r>
              <w:rPr>
                <w:sz w:val="18"/>
                <w:szCs w:val="18"/>
              </w:rPr>
              <w:t>Private pools.</w:t>
            </w:r>
          </w:p>
        </w:tc>
        <w:tc>
          <w:tcPr>
            <w:tcW w:w="3137" w:type="dxa"/>
          </w:tcPr>
          <w:p w14:paraId="373EED01" w14:textId="77777777" w:rsidR="00547247" w:rsidRPr="00C05F70" w:rsidRDefault="00547247" w:rsidP="006625B7">
            <w:pPr>
              <w:pStyle w:val="ListParagraph"/>
              <w:numPr>
                <w:ilvl w:val="0"/>
                <w:numId w:val="21"/>
              </w:numPr>
              <w:spacing w:before="120" w:after="120"/>
              <w:rPr>
                <w:sz w:val="18"/>
                <w:szCs w:val="18"/>
              </w:rPr>
            </w:pPr>
            <w:r>
              <w:rPr>
                <w:sz w:val="18"/>
                <w:szCs w:val="18"/>
              </w:rPr>
              <w:t>Commercial communications/Transmitting &amp; receiving equipment.</w:t>
            </w:r>
          </w:p>
        </w:tc>
      </w:tr>
      <w:tr w:rsidR="00547247" w:rsidRPr="009766FB" w14:paraId="1A5E1EE1" w14:textId="77777777" w:rsidTr="00547247">
        <w:tc>
          <w:tcPr>
            <w:tcW w:w="3523" w:type="dxa"/>
          </w:tcPr>
          <w:p w14:paraId="0320C03C" w14:textId="77777777" w:rsidR="00547247" w:rsidRPr="00C05F70" w:rsidRDefault="00547247" w:rsidP="006625B7">
            <w:pPr>
              <w:pStyle w:val="ListParagraph"/>
              <w:numPr>
                <w:ilvl w:val="0"/>
                <w:numId w:val="18"/>
              </w:numPr>
              <w:spacing w:before="120" w:after="120"/>
              <w:rPr>
                <w:sz w:val="18"/>
                <w:szCs w:val="18"/>
              </w:rPr>
            </w:pPr>
            <w:r>
              <w:rPr>
                <w:sz w:val="18"/>
                <w:szCs w:val="18"/>
              </w:rPr>
              <w:t>Mobil Home parks.</w:t>
            </w:r>
          </w:p>
        </w:tc>
        <w:tc>
          <w:tcPr>
            <w:tcW w:w="3510" w:type="dxa"/>
          </w:tcPr>
          <w:p w14:paraId="1A7B8103" w14:textId="77777777" w:rsidR="00547247" w:rsidRPr="00C05F70" w:rsidRDefault="00547247" w:rsidP="006625B7">
            <w:pPr>
              <w:pStyle w:val="ListParagraph"/>
              <w:numPr>
                <w:ilvl w:val="0"/>
                <w:numId w:val="19"/>
              </w:numPr>
              <w:spacing w:before="120" w:after="120"/>
              <w:rPr>
                <w:sz w:val="18"/>
                <w:szCs w:val="18"/>
              </w:rPr>
            </w:pPr>
            <w:r>
              <w:rPr>
                <w:sz w:val="18"/>
                <w:szCs w:val="18"/>
              </w:rPr>
              <w:t>Driveways &amp; access drives.</w:t>
            </w:r>
          </w:p>
        </w:tc>
        <w:tc>
          <w:tcPr>
            <w:tcW w:w="3137" w:type="dxa"/>
          </w:tcPr>
          <w:p w14:paraId="0F1100F3" w14:textId="77777777" w:rsidR="00547247" w:rsidRPr="00C05F70" w:rsidRDefault="00547247" w:rsidP="006625B7">
            <w:pPr>
              <w:pStyle w:val="ListParagraph"/>
              <w:numPr>
                <w:ilvl w:val="0"/>
                <w:numId w:val="21"/>
              </w:numPr>
              <w:spacing w:before="120" w:after="120"/>
              <w:rPr>
                <w:sz w:val="18"/>
                <w:szCs w:val="18"/>
              </w:rPr>
            </w:pPr>
            <w:r>
              <w:rPr>
                <w:sz w:val="18"/>
                <w:szCs w:val="18"/>
              </w:rPr>
              <w:t>Commercial Timber Harvesting Operations.</w:t>
            </w:r>
          </w:p>
        </w:tc>
      </w:tr>
      <w:tr w:rsidR="00547247" w:rsidRPr="009766FB" w14:paraId="192FDEE0" w14:textId="77777777" w:rsidTr="00547247">
        <w:tc>
          <w:tcPr>
            <w:tcW w:w="3523" w:type="dxa"/>
          </w:tcPr>
          <w:p w14:paraId="27D364D9" w14:textId="77777777" w:rsidR="00547247" w:rsidRDefault="00547247" w:rsidP="00A31289">
            <w:pPr>
              <w:pStyle w:val="ListParagraph"/>
              <w:numPr>
                <w:ilvl w:val="0"/>
                <w:numId w:val="18"/>
              </w:numPr>
              <w:spacing w:before="120" w:after="120"/>
              <w:rPr>
                <w:sz w:val="18"/>
                <w:szCs w:val="18"/>
              </w:rPr>
            </w:pPr>
            <w:r>
              <w:rPr>
                <w:sz w:val="18"/>
                <w:szCs w:val="18"/>
              </w:rPr>
              <w:t>No Impact H</w:t>
            </w:r>
            <w:r w:rsidR="00A31289">
              <w:rPr>
                <w:sz w:val="18"/>
                <w:szCs w:val="18"/>
              </w:rPr>
              <w:t xml:space="preserve">ome Based </w:t>
            </w:r>
            <w:r w:rsidR="002C7EC0">
              <w:rPr>
                <w:sz w:val="18"/>
                <w:szCs w:val="18"/>
              </w:rPr>
              <w:t>Business (see</w:t>
            </w:r>
            <w:r w:rsidR="00D96517">
              <w:rPr>
                <w:sz w:val="18"/>
                <w:szCs w:val="18"/>
              </w:rPr>
              <w:t xml:space="preserve"> 512)</w:t>
            </w:r>
            <w:r>
              <w:rPr>
                <w:sz w:val="18"/>
                <w:szCs w:val="18"/>
              </w:rPr>
              <w:t xml:space="preserve"> (no permit required)</w:t>
            </w:r>
          </w:p>
        </w:tc>
        <w:tc>
          <w:tcPr>
            <w:tcW w:w="3510" w:type="dxa"/>
          </w:tcPr>
          <w:p w14:paraId="73D09AC4" w14:textId="77777777" w:rsidR="00547247" w:rsidRDefault="00547247" w:rsidP="00426B49">
            <w:pPr>
              <w:pStyle w:val="ListParagraph"/>
              <w:spacing w:before="120" w:after="120"/>
              <w:ind w:left="360" w:firstLine="0"/>
              <w:rPr>
                <w:sz w:val="18"/>
                <w:szCs w:val="18"/>
              </w:rPr>
            </w:pPr>
          </w:p>
        </w:tc>
        <w:tc>
          <w:tcPr>
            <w:tcW w:w="3137" w:type="dxa"/>
          </w:tcPr>
          <w:p w14:paraId="24CE4B6A" w14:textId="77777777" w:rsidR="00547247" w:rsidRDefault="00547247" w:rsidP="006625B7">
            <w:pPr>
              <w:pStyle w:val="ListParagraph"/>
              <w:numPr>
                <w:ilvl w:val="0"/>
                <w:numId w:val="21"/>
              </w:numPr>
              <w:spacing w:before="120" w:after="120"/>
              <w:rPr>
                <w:sz w:val="18"/>
                <w:szCs w:val="18"/>
              </w:rPr>
            </w:pPr>
            <w:r>
              <w:rPr>
                <w:sz w:val="18"/>
                <w:szCs w:val="18"/>
              </w:rPr>
              <w:t xml:space="preserve">Personal storage/warehouse facilities. </w:t>
            </w:r>
          </w:p>
        </w:tc>
      </w:tr>
      <w:tr w:rsidR="00547247" w:rsidRPr="009766FB" w14:paraId="1781A124" w14:textId="77777777" w:rsidTr="00547247">
        <w:tc>
          <w:tcPr>
            <w:tcW w:w="3523" w:type="dxa"/>
          </w:tcPr>
          <w:p w14:paraId="5C860825" w14:textId="77777777" w:rsidR="00547247" w:rsidRPr="00C05F70" w:rsidRDefault="00547247" w:rsidP="006625B7">
            <w:pPr>
              <w:pStyle w:val="ListParagraph"/>
              <w:numPr>
                <w:ilvl w:val="0"/>
                <w:numId w:val="18"/>
              </w:numPr>
              <w:spacing w:before="120" w:after="120"/>
              <w:rPr>
                <w:sz w:val="18"/>
                <w:szCs w:val="18"/>
              </w:rPr>
            </w:pPr>
            <w:r>
              <w:rPr>
                <w:sz w:val="18"/>
                <w:szCs w:val="18"/>
              </w:rPr>
              <w:lastRenderedPageBreak/>
              <w:t>General stores or convenience markets</w:t>
            </w:r>
          </w:p>
        </w:tc>
        <w:tc>
          <w:tcPr>
            <w:tcW w:w="3510" w:type="dxa"/>
          </w:tcPr>
          <w:p w14:paraId="1CF36C4E" w14:textId="77777777" w:rsidR="00547247" w:rsidRPr="00C05F70" w:rsidRDefault="00547247" w:rsidP="00C05F70">
            <w:pPr>
              <w:spacing w:before="120" w:after="120"/>
              <w:rPr>
                <w:sz w:val="18"/>
                <w:szCs w:val="18"/>
              </w:rPr>
            </w:pPr>
          </w:p>
        </w:tc>
        <w:tc>
          <w:tcPr>
            <w:tcW w:w="3137" w:type="dxa"/>
          </w:tcPr>
          <w:p w14:paraId="418E9F4A" w14:textId="77777777" w:rsidR="00547247" w:rsidRPr="00547247" w:rsidRDefault="00547247" w:rsidP="00547247">
            <w:pPr>
              <w:pStyle w:val="ListParagraph"/>
              <w:numPr>
                <w:ilvl w:val="0"/>
                <w:numId w:val="48"/>
              </w:numPr>
              <w:spacing w:before="120" w:after="120"/>
              <w:ind w:left="600" w:hanging="600"/>
              <w:rPr>
                <w:sz w:val="18"/>
                <w:szCs w:val="18"/>
              </w:rPr>
            </w:pPr>
            <w:r w:rsidRPr="00547247">
              <w:rPr>
                <w:sz w:val="18"/>
                <w:szCs w:val="18"/>
              </w:rPr>
              <w:t xml:space="preserve">Automotive service stations. </w:t>
            </w:r>
          </w:p>
        </w:tc>
      </w:tr>
      <w:tr w:rsidR="00547247" w:rsidRPr="009766FB" w14:paraId="4056D439" w14:textId="77777777" w:rsidTr="00547247">
        <w:tc>
          <w:tcPr>
            <w:tcW w:w="3523" w:type="dxa"/>
          </w:tcPr>
          <w:p w14:paraId="630FB1F3" w14:textId="77777777" w:rsidR="00547247" w:rsidRPr="00C05F70" w:rsidRDefault="00547247" w:rsidP="006625B7">
            <w:pPr>
              <w:pStyle w:val="ListParagraph"/>
              <w:numPr>
                <w:ilvl w:val="0"/>
                <w:numId w:val="18"/>
              </w:numPr>
              <w:spacing w:before="120" w:after="120"/>
              <w:rPr>
                <w:sz w:val="18"/>
                <w:szCs w:val="18"/>
              </w:rPr>
            </w:pPr>
            <w:r>
              <w:rPr>
                <w:sz w:val="18"/>
                <w:szCs w:val="18"/>
              </w:rPr>
              <w:t>Hotels, motels, and similar</w:t>
            </w:r>
          </w:p>
        </w:tc>
        <w:tc>
          <w:tcPr>
            <w:tcW w:w="3510" w:type="dxa"/>
          </w:tcPr>
          <w:p w14:paraId="6C2AA93E" w14:textId="77777777" w:rsidR="00547247" w:rsidRPr="00C05F70" w:rsidRDefault="00547247" w:rsidP="00C05F70">
            <w:pPr>
              <w:spacing w:before="120" w:after="120"/>
              <w:rPr>
                <w:sz w:val="18"/>
                <w:szCs w:val="18"/>
              </w:rPr>
            </w:pPr>
          </w:p>
        </w:tc>
        <w:tc>
          <w:tcPr>
            <w:tcW w:w="3137" w:type="dxa"/>
          </w:tcPr>
          <w:p w14:paraId="3BAB93EE" w14:textId="77777777" w:rsidR="00547247" w:rsidRPr="00426B49" w:rsidRDefault="00426B49" w:rsidP="00426B49">
            <w:pPr>
              <w:pStyle w:val="ListParagraph"/>
              <w:numPr>
                <w:ilvl w:val="0"/>
                <w:numId w:val="47"/>
              </w:numPr>
              <w:spacing w:before="120" w:after="120"/>
              <w:ind w:left="600" w:hanging="600"/>
              <w:rPr>
                <w:sz w:val="18"/>
                <w:szCs w:val="18"/>
              </w:rPr>
            </w:pPr>
            <w:r>
              <w:rPr>
                <w:sz w:val="18"/>
                <w:szCs w:val="18"/>
              </w:rPr>
              <w:t>Fire Stations.</w:t>
            </w:r>
          </w:p>
        </w:tc>
      </w:tr>
      <w:tr w:rsidR="00426B49" w:rsidRPr="009766FB" w14:paraId="6E9345E8" w14:textId="77777777" w:rsidTr="00547247">
        <w:tc>
          <w:tcPr>
            <w:tcW w:w="3523" w:type="dxa"/>
          </w:tcPr>
          <w:p w14:paraId="5E18627A" w14:textId="77777777" w:rsidR="00426B49" w:rsidRDefault="00426B49" w:rsidP="006625B7">
            <w:pPr>
              <w:pStyle w:val="ListParagraph"/>
              <w:numPr>
                <w:ilvl w:val="0"/>
                <w:numId w:val="18"/>
              </w:numPr>
              <w:spacing w:before="120" w:after="120"/>
              <w:rPr>
                <w:sz w:val="18"/>
                <w:szCs w:val="18"/>
              </w:rPr>
            </w:pPr>
            <w:r>
              <w:rPr>
                <w:sz w:val="18"/>
                <w:szCs w:val="18"/>
              </w:rPr>
              <w:t xml:space="preserve">Multi-family homes. </w:t>
            </w:r>
          </w:p>
        </w:tc>
        <w:tc>
          <w:tcPr>
            <w:tcW w:w="3510" w:type="dxa"/>
          </w:tcPr>
          <w:p w14:paraId="6886BF01" w14:textId="77777777" w:rsidR="00426B49" w:rsidRPr="00C05F70" w:rsidRDefault="00426B49" w:rsidP="00C05F70">
            <w:pPr>
              <w:spacing w:before="120" w:after="120"/>
              <w:rPr>
                <w:sz w:val="18"/>
                <w:szCs w:val="18"/>
              </w:rPr>
            </w:pPr>
          </w:p>
        </w:tc>
        <w:tc>
          <w:tcPr>
            <w:tcW w:w="3137" w:type="dxa"/>
          </w:tcPr>
          <w:p w14:paraId="145A7DA8" w14:textId="77777777" w:rsidR="00426B49" w:rsidRPr="00426B49" w:rsidRDefault="00426B49" w:rsidP="00426B49">
            <w:pPr>
              <w:pStyle w:val="ListParagraph"/>
              <w:numPr>
                <w:ilvl w:val="0"/>
                <w:numId w:val="47"/>
              </w:numPr>
              <w:spacing w:before="120" w:after="120"/>
              <w:ind w:left="600" w:hanging="600"/>
              <w:rPr>
                <w:sz w:val="18"/>
                <w:szCs w:val="18"/>
              </w:rPr>
            </w:pPr>
            <w:r>
              <w:rPr>
                <w:sz w:val="18"/>
                <w:szCs w:val="18"/>
              </w:rPr>
              <w:t>Adult entertainment establishments (See Section 418).</w:t>
            </w:r>
          </w:p>
        </w:tc>
      </w:tr>
      <w:tr w:rsidR="00426B49" w:rsidRPr="009766FB" w14:paraId="68CB11E6" w14:textId="77777777" w:rsidTr="00547247">
        <w:tc>
          <w:tcPr>
            <w:tcW w:w="3523" w:type="dxa"/>
          </w:tcPr>
          <w:p w14:paraId="22EDD81C" w14:textId="77777777" w:rsidR="00426B49" w:rsidRPr="00426B49" w:rsidRDefault="00426B49" w:rsidP="00426B49">
            <w:pPr>
              <w:spacing w:before="120" w:after="120"/>
              <w:rPr>
                <w:sz w:val="18"/>
                <w:szCs w:val="18"/>
              </w:rPr>
            </w:pPr>
          </w:p>
        </w:tc>
        <w:tc>
          <w:tcPr>
            <w:tcW w:w="3510" w:type="dxa"/>
          </w:tcPr>
          <w:p w14:paraId="19886358" w14:textId="77777777" w:rsidR="00426B49" w:rsidRPr="00C05F70" w:rsidRDefault="00426B49" w:rsidP="00C05F70">
            <w:pPr>
              <w:spacing w:before="120" w:after="120"/>
              <w:rPr>
                <w:sz w:val="18"/>
                <w:szCs w:val="18"/>
              </w:rPr>
            </w:pPr>
          </w:p>
        </w:tc>
        <w:tc>
          <w:tcPr>
            <w:tcW w:w="3137" w:type="dxa"/>
          </w:tcPr>
          <w:p w14:paraId="2057F126" w14:textId="77777777" w:rsidR="00426B49" w:rsidRPr="00426B49" w:rsidRDefault="00426B49" w:rsidP="00426B49">
            <w:pPr>
              <w:pStyle w:val="ListParagraph"/>
              <w:numPr>
                <w:ilvl w:val="0"/>
                <w:numId w:val="47"/>
              </w:numPr>
              <w:spacing w:before="120" w:after="120"/>
              <w:ind w:left="600" w:hanging="630"/>
              <w:rPr>
                <w:sz w:val="18"/>
                <w:szCs w:val="18"/>
              </w:rPr>
            </w:pPr>
            <w:r>
              <w:rPr>
                <w:sz w:val="18"/>
                <w:szCs w:val="18"/>
              </w:rPr>
              <w:t>Taverns or establishments that serve alcoholic beverages.</w:t>
            </w:r>
          </w:p>
        </w:tc>
      </w:tr>
      <w:tr w:rsidR="00426B49" w:rsidRPr="009766FB" w14:paraId="6FA21931" w14:textId="77777777" w:rsidTr="00547247">
        <w:tc>
          <w:tcPr>
            <w:tcW w:w="3523" w:type="dxa"/>
          </w:tcPr>
          <w:p w14:paraId="517A8F40" w14:textId="77777777" w:rsidR="00426B49" w:rsidRDefault="00426B49" w:rsidP="00426B49">
            <w:pPr>
              <w:pStyle w:val="ListParagraph"/>
              <w:spacing w:before="120" w:after="120"/>
              <w:ind w:left="360" w:firstLine="0"/>
              <w:rPr>
                <w:sz w:val="18"/>
                <w:szCs w:val="18"/>
              </w:rPr>
            </w:pPr>
          </w:p>
        </w:tc>
        <w:tc>
          <w:tcPr>
            <w:tcW w:w="3510" w:type="dxa"/>
          </w:tcPr>
          <w:p w14:paraId="65D67D43" w14:textId="77777777" w:rsidR="00426B49" w:rsidRPr="00C05F70" w:rsidRDefault="00426B49" w:rsidP="00C05F70">
            <w:pPr>
              <w:spacing w:before="120" w:after="120"/>
              <w:rPr>
                <w:sz w:val="18"/>
                <w:szCs w:val="18"/>
              </w:rPr>
            </w:pPr>
          </w:p>
        </w:tc>
        <w:tc>
          <w:tcPr>
            <w:tcW w:w="3137" w:type="dxa"/>
          </w:tcPr>
          <w:p w14:paraId="70906C92" w14:textId="77777777" w:rsidR="00426B49" w:rsidRPr="00426B49" w:rsidRDefault="00426B49" w:rsidP="00426B49">
            <w:pPr>
              <w:pStyle w:val="ListParagraph"/>
              <w:numPr>
                <w:ilvl w:val="0"/>
                <w:numId w:val="47"/>
              </w:numPr>
              <w:spacing w:before="120" w:after="120"/>
              <w:ind w:left="600" w:hanging="600"/>
              <w:rPr>
                <w:sz w:val="18"/>
                <w:szCs w:val="18"/>
              </w:rPr>
            </w:pPr>
            <w:r>
              <w:rPr>
                <w:sz w:val="18"/>
                <w:szCs w:val="18"/>
              </w:rPr>
              <w:t xml:space="preserve">Other retail business not specified. </w:t>
            </w:r>
          </w:p>
        </w:tc>
      </w:tr>
      <w:tr w:rsidR="00426B49" w:rsidRPr="009766FB" w14:paraId="1FD76C7C" w14:textId="77777777" w:rsidTr="00547247">
        <w:tc>
          <w:tcPr>
            <w:tcW w:w="3523" w:type="dxa"/>
          </w:tcPr>
          <w:p w14:paraId="38AD6C41" w14:textId="77777777" w:rsidR="00426B49" w:rsidRDefault="00426B49" w:rsidP="00426B49">
            <w:pPr>
              <w:pStyle w:val="ListParagraph"/>
              <w:spacing w:before="120" w:after="120"/>
              <w:ind w:left="360" w:firstLine="0"/>
              <w:rPr>
                <w:sz w:val="18"/>
                <w:szCs w:val="18"/>
              </w:rPr>
            </w:pPr>
          </w:p>
        </w:tc>
        <w:tc>
          <w:tcPr>
            <w:tcW w:w="3510" w:type="dxa"/>
          </w:tcPr>
          <w:p w14:paraId="701ED267" w14:textId="77777777" w:rsidR="00426B49" w:rsidRPr="00C05F70" w:rsidRDefault="00426B49" w:rsidP="00C05F70">
            <w:pPr>
              <w:spacing w:before="120" w:after="120"/>
              <w:rPr>
                <w:sz w:val="18"/>
                <w:szCs w:val="18"/>
              </w:rPr>
            </w:pPr>
          </w:p>
        </w:tc>
        <w:tc>
          <w:tcPr>
            <w:tcW w:w="3137" w:type="dxa"/>
          </w:tcPr>
          <w:p w14:paraId="697A9C9F" w14:textId="77777777" w:rsidR="00426B49" w:rsidRPr="00426B49" w:rsidRDefault="00426B49" w:rsidP="00426B49">
            <w:pPr>
              <w:pStyle w:val="ListParagraph"/>
              <w:numPr>
                <w:ilvl w:val="0"/>
                <w:numId w:val="47"/>
              </w:numPr>
              <w:spacing w:before="120" w:after="120"/>
              <w:ind w:left="600" w:hanging="600"/>
              <w:rPr>
                <w:sz w:val="18"/>
                <w:szCs w:val="18"/>
              </w:rPr>
            </w:pPr>
            <w:r>
              <w:rPr>
                <w:sz w:val="18"/>
                <w:szCs w:val="18"/>
              </w:rPr>
              <w:t>Uses not otherwise provided.</w:t>
            </w:r>
          </w:p>
        </w:tc>
      </w:tr>
      <w:tr w:rsidR="00426B49" w:rsidRPr="009766FB" w14:paraId="3AC56C69" w14:textId="77777777" w:rsidTr="00547247">
        <w:tc>
          <w:tcPr>
            <w:tcW w:w="3523" w:type="dxa"/>
          </w:tcPr>
          <w:p w14:paraId="26699A07" w14:textId="77777777" w:rsidR="00426B49" w:rsidRDefault="00426B49" w:rsidP="00426B49">
            <w:pPr>
              <w:pStyle w:val="ListParagraph"/>
              <w:spacing w:before="120" w:after="120"/>
              <w:ind w:left="360" w:firstLine="0"/>
              <w:rPr>
                <w:sz w:val="18"/>
                <w:szCs w:val="18"/>
              </w:rPr>
            </w:pPr>
          </w:p>
        </w:tc>
        <w:tc>
          <w:tcPr>
            <w:tcW w:w="3510" w:type="dxa"/>
          </w:tcPr>
          <w:p w14:paraId="3C46D53C" w14:textId="77777777" w:rsidR="00426B49" w:rsidRPr="00C05F70" w:rsidRDefault="00426B49" w:rsidP="00C05F70">
            <w:pPr>
              <w:spacing w:before="120" w:after="120"/>
              <w:rPr>
                <w:sz w:val="18"/>
                <w:szCs w:val="18"/>
              </w:rPr>
            </w:pPr>
          </w:p>
        </w:tc>
        <w:tc>
          <w:tcPr>
            <w:tcW w:w="3137" w:type="dxa"/>
          </w:tcPr>
          <w:p w14:paraId="046F3EB6" w14:textId="77777777" w:rsidR="00426B49" w:rsidRPr="00426B49" w:rsidRDefault="00426B49" w:rsidP="00426B49">
            <w:pPr>
              <w:pStyle w:val="ListParagraph"/>
              <w:numPr>
                <w:ilvl w:val="0"/>
                <w:numId w:val="47"/>
              </w:numPr>
              <w:spacing w:before="120" w:after="120"/>
              <w:ind w:left="600" w:hanging="600"/>
              <w:rPr>
                <w:sz w:val="18"/>
                <w:szCs w:val="18"/>
              </w:rPr>
            </w:pPr>
            <w:r>
              <w:rPr>
                <w:sz w:val="18"/>
                <w:szCs w:val="18"/>
              </w:rPr>
              <w:t xml:space="preserve">Commercial Towers. </w:t>
            </w:r>
          </w:p>
        </w:tc>
      </w:tr>
    </w:tbl>
    <w:p w14:paraId="42DCDD00" w14:textId="77777777" w:rsidR="00CE38F7" w:rsidRDefault="00AC14D5">
      <w:pPr>
        <w:widowControl/>
        <w:autoSpaceDE/>
        <w:autoSpaceDN/>
        <w:rPr>
          <w:sz w:val="20"/>
          <w:szCs w:val="20"/>
        </w:rPr>
        <w:sectPr w:rsidR="00CE38F7" w:rsidSect="00433B09">
          <w:headerReference w:type="default" r:id="rId13"/>
          <w:footerReference w:type="default" r:id="rId14"/>
          <w:pgSz w:w="15500" w:h="11900" w:orient="landscape"/>
          <w:pgMar w:top="864" w:right="1440" w:bottom="576" w:left="1080" w:header="720" w:footer="864" w:gutter="0"/>
          <w:cols w:space="720"/>
          <w:docGrid w:linePitch="299"/>
        </w:sectPr>
      </w:pPr>
      <w:r w:rsidRPr="00AC14D5">
        <w:rPr>
          <w:sz w:val="20"/>
          <w:szCs w:val="20"/>
        </w:rPr>
        <w:br w:type="page"/>
      </w:r>
    </w:p>
    <w:p w14:paraId="2E170F36" w14:textId="77777777" w:rsidR="00AC14D5" w:rsidRDefault="00AC14D5" w:rsidP="00AC14D5">
      <w:pPr>
        <w:jc w:val="center"/>
        <w:rPr>
          <w:b/>
          <w:sz w:val="20"/>
          <w:szCs w:val="20"/>
          <w:u w:val="single"/>
        </w:rPr>
      </w:pPr>
      <w:r>
        <w:rPr>
          <w:b/>
          <w:sz w:val="20"/>
          <w:szCs w:val="20"/>
          <w:u w:val="single"/>
        </w:rPr>
        <w:lastRenderedPageBreak/>
        <w:t>LOT, YARD AND OPEN SPACE REQUIREMENT</w:t>
      </w:r>
    </w:p>
    <w:p w14:paraId="45AF45A9" w14:textId="77777777" w:rsidR="00AC14D5" w:rsidRPr="00074560" w:rsidRDefault="00AC14D5" w:rsidP="00AC14D5">
      <w:pPr>
        <w:jc w:val="center"/>
        <w:rPr>
          <w:b/>
          <w:sz w:val="18"/>
          <w:szCs w:val="18"/>
          <w:u w:val="single"/>
        </w:rPr>
      </w:pPr>
    </w:p>
    <w:tbl>
      <w:tblPr>
        <w:tblStyle w:val="TableGrid"/>
        <w:tblW w:w="1386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8"/>
        <w:gridCol w:w="4590"/>
        <w:gridCol w:w="4172"/>
      </w:tblGrid>
      <w:tr w:rsidR="00AC14D5" w:rsidRPr="00074560" w14:paraId="497040E9" w14:textId="77777777" w:rsidTr="00AC14D5">
        <w:tc>
          <w:tcPr>
            <w:tcW w:w="5098" w:type="dxa"/>
            <w:tcBorders>
              <w:bottom w:val="single" w:sz="4" w:space="0" w:color="auto"/>
            </w:tcBorders>
          </w:tcPr>
          <w:p w14:paraId="70104353" w14:textId="77777777" w:rsidR="00AC14D5" w:rsidRPr="00074560" w:rsidRDefault="00AC14D5" w:rsidP="00AC14D5">
            <w:pPr>
              <w:jc w:val="center"/>
              <w:rPr>
                <w:sz w:val="18"/>
                <w:szCs w:val="18"/>
              </w:rPr>
            </w:pPr>
            <w:r w:rsidRPr="00074560">
              <w:rPr>
                <w:sz w:val="18"/>
                <w:szCs w:val="18"/>
              </w:rPr>
              <w:t xml:space="preserve">Minimum Lot Requirements </w:t>
            </w:r>
          </w:p>
          <w:p w14:paraId="3AF3CCAD" w14:textId="77777777" w:rsidR="00AC14D5" w:rsidRPr="00074560" w:rsidRDefault="00AC14D5" w:rsidP="00AC14D5">
            <w:pPr>
              <w:jc w:val="center"/>
              <w:rPr>
                <w:sz w:val="18"/>
                <w:szCs w:val="18"/>
              </w:rPr>
            </w:pPr>
            <w:r w:rsidRPr="00074560">
              <w:rPr>
                <w:sz w:val="18"/>
                <w:szCs w:val="18"/>
              </w:rPr>
              <w:t>(See Section 501)</w:t>
            </w:r>
          </w:p>
          <w:p w14:paraId="35FFD6B3" w14:textId="77777777" w:rsidR="00AC14D5" w:rsidRPr="00074560" w:rsidRDefault="00AC14D5" w:rsidP="00AC14D5">
            <w:pPr>
              <w:jc w:val="center"/>
              <w:rPr>
                <w:sz w:val="18"/>
                <w:szCs w:val="18"/>
              </w:rPr>
            </w:pPr>
          </w:p>
        </w:tc>
        <w:tc>
          <w:tcPr>
            <w:tcW w:w="4590" w:type="dxa"/>
            <w:tcBorders>
              <w:bottom w:val="single" w:sz="4" w:space="0" w:color="auto"/>
            </w:tcBorders>
          </w:tcPr>
          <w:p w14:paraId="32DC604D" w14:textId="77777777" w:rsidR="00AC14D5" w:rsidRPr="00074560" w:rsidRDefault="00AC14D5" w:rsidP="00AC14D5">
            <w:pPr>
              <w:jc w:val="center"/>
              <w:rPr>
                <w:sz w:val="18"/>
                <w:szCs w:val="18"/>
              </w:rPr>
            </w:pPr>
            <w:r w:rsidRPr="00074560">
              <w:rPr>
                <w:sz w:val="18"/>
                <w:szCs w:val="18"/>
              </w:rPr>
              <w:t>Minimum Yard Requirements</w:t>
            </w:r>
          </w:p>
          <w:p w14:paraId="4B674A8E" w14:textId="77777777" w:rsidR="00AC14D5" w:rsidRPr="00074560" w:rsidRDefault="00AC14D5" w:rsidP="00AC14D5">
            <w:pPr>
              <w:jc w:val="center"/>
              <w:rPr>
                <w:sz w:val="18"/>
                <w:szCs w:val="18"/>
              </w:rPr>
            </w:pPr>
            <w:r w:rsidRPr="00074560">
              <w:rPr>
                <w:sz w:val="18"/>
                <w:szCs w:val="18"/>
              </w:rPr>
              <w:t>(See Section 502)</w:t>
            </w:r>
          </w:p>
        </w:tc>
        <w:tc>
          <w:tcPr>
            <w:tcW w:w="4172" w:type="dxa"/>
            <w:tcBorders>
              <w:bottom w:val="single" w:sz="4" w:space="0" w:color="auto"/>
            </w:tcBorders>
          </w:tcPr>
          <w:p w14:paraId="54A40898" w14:textId="77777777" w:rsidR="00AC14D5" w:rsidRPr="00074560" w:rsidRDefault="00AC14D5" w:rsidP="00AC14D5">
            <w:pPr>
              <w:jc w:val="center"/>
              <w:rPr>
                <w:sz w:val="18"/>
                <w:szCs w:val="18"/>
              </w:rPr>
            </w:pPr>
            <w:r w:rsidRPr="00074560">
              <w:rPr>
                <w:sz w:val="18"/>
                <w:szCs w:val="18"/>
              </w:rPr>
              <w:t>Maximum Height Regulations:</w:t>
            </w:r>
          </w:p>
          <w:p w14:paraId="33EA9559" w14:textId="77777777" w:rsidR="00AC14D5" w:rsidRPr="00074560" w:rsidRDefault="00AC14D5" w:rsidP="00AC14D5">
            <w:pPr>
              <w:jc w:val="center"/>
              <w:rPr>
                <w:sz w:val="18"/>
                <w:szCs w:val="18"/>
              </w:rPr>
            </w:pPr>
            <w:r w:rsidRPr="00074560">
              <w:rPr>
                <w:sz w:val="18"/>
                <w:szCs w:val="18"/>
              </w:rPr>
              <w:t>(See Section 503)</w:t>
            </w:r>
          </w:p>
        </w:tc>
      </w:tr>
      <w:tr w:rsidR="00CE38F7" w:rsidRPr="00074560" w14:paraId="4868F432" w14:textId="77777777" w:rsidTr="00AC14D5">
        <w:tc>
          <w:tcPr>
            <w:tcW w:w="5098" w:type="dxa"/>
            <w:tcBorders>
              <w:top w:val="single" w:sz="4" w:space="0" w:color="auto"/>
            </w:tcBorders>
          </w:tcPr>
          <w:p w14:paraId="727712B8" w14:textId="77777777" w:rsidR="00CE38F7" w:rsidRDefault="00CE38F7" w:rsidP="006625B7">
            <w:pPr>
              <w:pStyle w:val="ListParagraph"/>
              <w:numPr>
                <w:ilvl w:val="0"/>
                <w:numId w:val="12"/>
              </w:numPr>
              <w:ind w:left="255" w:hanging="255"/>
              <w:rPr>
                <w:sz w:val="18"/>
                <w:szCs w:val="18"/>
                <w:u w:val="single"/>
              </w:rPr>
            </w:pPr>
            <w:r w:rsidRPr="00074560">
              <w:rPr>
                <w:sz w:val="18"/>
                <w:szCs w:val="18"/>
                <w:u w:val="single"/>
              </w:rPr>
              <w:t>Minimum Lot Area Per Principal Structure of Use:</w:t>
            </w:r>
          </w:p>
          <w:p w14:paraId="5D160225" w14:textId="77777777" w:rsidR="00CE38F7" w:rsidRPr="00074560" w:rsidRDefault="00CE38F7" w:rsidP="00CE38F7">
            <w:pPr>
              <w:pStyle w:val="ListParagraph"/>
              <w:ind w:left="255" w:firstLine="0"/>
              <w:rPr>
                <w:sz w:val="18"/>
                <w:szCs w:val="18"/>
                <w:u w:val="single"/>
              </w:rPr>
            </w:pPr>
          </w:p>
          <w:p w14:paraId="305D3576" w14:textId="77777777" w:rsidR="00CE38F7" w:rsidRPr="00CE38F7" w:rsidRDefault="00CE38F7" w:rsidP="006625B7">
            <w:pPr>
              <w:pStyle w:val="ListParagraph"/>
              <w:numPr>
                <w:ilvl w:val="1"/>
                <w:numId w:val="12"/>
              </w:numPr>
              <w:ind w:left="526" w:hanging="270"/>
              <w:rPr>
                <w:sz w:val="18"/>
                <w:szCs w:val="18"/>
              </w:rPr>
            </w:pPr>
            <w:r>
              <w:rPr>
                <w:sz w:val="18"/>
                <w:szCs w:val="18"/>
                <w:u w:val="single"/>
              </w:rPr>
              <w:t>Commercial Uses</w:t>
            </w:r>
          </w:p>
          <w:p w14:paraId="02D8B88D" w14:textId="77777777" w:rsidR="00CE38F7" w:rsidRPr="00CE38F7" w:rsidRDefault="00CE38F7" w:rsidP="00CE38F7">
            <w:pPr>
              <w:pStyle w:val="ListParagraph"/>
              <w:ind w:left="526" w:firstLine="0"/>
              <w:rPr>
                <w:sz w:val="18"/>
                <w:szCs w:val="18"/>
              </w:rPr>
            </w:pPr>
          </w:p>
          <w:p w14:paraId="4F2CB40A" w14:textId="77777777" w:rsidR="00CE38F7" w:rsidRDefault="00CE38F7" w:rsidP="006625B7">
            <w:pPr>
              <w:pStyle w:val="ListParagraph"/>
              <w:numPr>
                <w:ilvl w:val="2"/>
                <w:numId w:val="12"/>
              </w:numPr>
              <w:ind w:left="795" w:hanging="270"/>
              <w:rPr>
                <w:sz w:val="18"/>
                <w:szCs w:val="18"/>
              </w:rPr>
            </w:pPr>
            <w:r w:rsidRPr="00CE38F7">
              <w:rPr>
                <w:sz w:val="18"/>
                <w:szCs w:val="18"/>
              </w:rPr>
              <w:t>Principal commercial uses</w:t>
            </w:r>
            <w:r>
              <w:rPr>
                <w:sz w:val="18"/>
                <w:szCs w:val="18"/>
              </w:rPr>
              <w:t xml:space="preserve"> – 1 acre per use</w:t>
            </w:r>
          </w:p>
          <w:p w14:paraId="0103D408" w14:textId="77777777" w:rsidR="00CE38F7" w:rsidRDefault="00CE38F7" w:rsidP="006625B7">
            <w:pPr>
              <w:pStyle w:val="ListParagraph"/>
              <w:numPr>
                <w:ilvl w:val="2"/>
                <w:numId w:val="12"/>
              </w:numPr>
              <w:ind w:left="795" w:hanging="270"/>
              <w:rPr>
                <w:sz w:val="18"/>
                <w:szCs w:val="18"/>
              </w:rPr>
            </w:pPr>
            <w:r>
              <w:rPr>
                <w:sz w:val="18"/>
                <w:szCs w:val="18"/>
              </w:rPr>
              <w:t>Transportation terminals – 3 acres</w:t>
            </w:r>
          </w:p>
          <w:p w14:paraId="0AE9ECB5" w14:textId="77777777" w:rsidR="00CE38F7" w:rsidRPr="00AC14D5" w:rsidRDefault="00CE38F7" w:rsidP="00CE38F7">
            <w:pPr>
              <w:pStyle w:val="ListParagraph"/>
              <w:ind w:left="795" w:firstLine="0"/>
              <w:rPr>
                <w:sz w:val="18"/>
                <w:szCs w:val="18"/>
              </w:rPr>
            </w:pPr>
          </w:p>
          <w:p w14:paraId="4B2A9F44" w14:textId="77777777" w:rsidR="00CE38F7" w:rsidRDefault="00CE38F7" w:rsidP="006625B7">
            <w:pPr>
              <w:pStyle w:val="ListParagraph"/>
              <w:numPr>
                <w:ilvl w:val="1"/>
                <w:numId w:val="12"/>
              </w:numPr>
              <w:ind w:left="526" w:hanging="270"/>
              <w:rPr>
                <w:sz w:val="18"/>
                <w:szCs w:val="18"/>
              </w:rPr>
            </w:pPr>
            <w:r>
              <w:rPr>
                <w:sz w:val="18"/>
                <w:szCs w:val="18"/>
                <w:u w:val="single"/>
              </w:rPr>
              <w:t>Residential Uses</w:t>
            </w:r>
            <w:r>
              <w:rPr>
                <w:sz w:val="18"/>
                <w:szCs w:val="18"/>
              </w:rPr>
              <w:t xml:space="preserve"> – 1 acre per dwelling unit</w:t>
            </w:r>
          </w:p>
          <w:p w14:paraId="3D2CCBEF" w14:textId="77777777" w:rsidR="00CE38F7" w:rsidRPr="00AC14D5" w:rsidRDefault="00CE38F7" w:rsidP="00CE38F7">
            <w:pPr>
              <w:pStyle w:val="ListParagraph"/>
              <w:ind w:left="526" w:firstLine="0"/>
              <w:rPr>
                <w:sz w:val="18"/>
                <w:szCs w:val="18"/>
              </w:rPr>
            </w:pPr>
          </w:p>
          <w:p w14:paraId="7A9851E8" w14:textId="77777777" w:rsidR="00CE38F7" w:rsidRDefault="00CE38F7" w:rsidP="006625B7">
            <w:pPr>
              <w:pStyle w:val="ListParagraph"/>
              <w:numPr>
                <w:ilvl w:val="1"/>
                <w:numId w:val="12"/>
              </w:numPr>
              <w:ind w:left="526" w:right="309" w:hanging="270"/>
              <w:rPr>
                <w:sz w:val="18"/>
                <w:szCs w:val="18"/>
              </w:rPr>
            </w:pPr>
            <w:r>
              <w:rPr>
                <w:sz w:val="18"/>
                <w:szCs w:val="18"/>
                <w:u w:val="single"/>
              </w:rPr>
              <w:t>Irrespective</w:t>
            </w:r>
            <w:r w:rsidRPr="00074560">
              <w:rPr>
                <w:sz w:val="18"/>
                <w:szCs w:val="18"/>
              </w:rPr>
              <w:t xml:space="preserve"> of the minimum lot acres set forth above, all lots must meet the</w:t>
            </w:r>
            <w:r>
              <w:rPr>
                <w:sz w:val="18"/>
                <w:szCs w:val="18"/>
              </w:rPr>
              <w:t xml:space="preserve"> requirements of the PA Sewage F</w:t>
            </w:r>
            <w:r w:rsidRPr="00074560">
              <w:rPr>
                <w:sz w:val="18"/>
                <w:szCs w:val="18"/>
              </w:rPr>
              <w:t>acilities Act and all other applicable State and local sewage and water regulations</w:t>
            </w:r>
            <w:r w:rsidR="00EA1543">
              <w:rPr>
                <w:sz w:val="18"/>
                <w:szCs w:val="18"/>
              </w:rPr>
              <w:t>.</w:t>
            </w:r>
            <w:r>
              <w:rPr>
                <w:sz w:val="18"/>
                <w:szCs w:val="18"/>
              </w:rPr>
              <w:t xml:space="preserve">  In addition, each lot shall be of sufficient size to provide for all proposed structures, as well as all required service, access, parking, loading, and open space areas. (See also Article 8.)</w:t>
            </w:r>
          </w:p>
          <w:p w14:paraId="408B396D" w14:textId="77777777" w:rsidR="00CE38F7" w:rsidRPr="00CE38F7" w:rsidRDefault="00CE38F7" w:rsidP="00CE38F7">
            <w:pPr>
              <w:rPr>
                <w:sz w:val="18"/>
                <w:szCs w:val="18"/>
              </w:rPr>
            </w:pPr>
          </w:p>
        </w:tc>
        <w:tc>
          <w:tcPr>
            <w:tcW w:w="4590" w:type="dxa"/>
            <w:vMerge w:val="restart"/>
            <w:tcBorders>
              <w:top w:val="single" w:sz="4" w:space="0" w:color="auto"/>
            </w:tcBorders>
          </w:tcPr>
          <w:p w14:paraId="3826E616" w14:textId="77777777" w:rsidR="00CE38F7" w:rsidRDefault="00CE38F7" w:rsidP="006625B7">
            <w:pPr>
              <w:pStyle w:val="ListParagraph"/>
              <w:numPr>
                <w:ilvl w:val="0"/>
                <w:numId w:val="11"/>
              </w:numPr>
              <w:rPr>
                <w:sz w:val="18"/>
                <w:szCs w:val="18"/>
                <w:u w:val="single"/>
              </w:rPr>
            </w:pPr>
            <w:r w:rsidRPr="00074560">
              <w:rPr>
                <w:sz w:val="18"/>
                <w:szCs w:val="18"/>
                <w:u w:val="single"/>
              </w:rPr>
              <w:t>Front Yard:</w:t>
            </w:r>
          </w:p>
          <w:p w14:paraId="4755AB84" w14:textId="77777777" w:rsidR="00CE38F7" w:rsidRPr="00074560" w:rsidRDefault="00CE38F7" w:rsidP="00CE38F7">
            <w:pPr>
              <w:pStyle w:val="ListParagraph"/>
              <w:ind w:left="642" w:firstLine="0"/>
              <w:rPr>
                <w:sz w:val="18"/>
                <w:szCs w:val="18"/>
                <w:u w:val="single"/>
              </w:rPr>
            </w:pPr>
          </w:p>
          <w:p w14:paraId="3CA1B268" w14:textId="77777777" w:rsidR="00CE38F7" w:rsidRDefault="00CE38F7" w:rsidP="006625B7">
            <w:pPr>
              <w:pStyle w:val="ListParagraph"/>
              <w:numPr>
                <w:ilvl w:val="1"/>
                <w:numId w:val="11"/>
              </w:numPr>
              <w:rPr>
                <w:sz w:val="18"/>
                <w:szCs w:val="18"/>
                <w:u w:val="single"/>
              </w:rPr>
            </w:pPr>
            <w:r w:rsidRPr="00074560">
              <w:rPr>
                <w:sz w:val="18"/>
                <w:szCs w:val="18"/>
                <w:u w:val="single"/>
              </w:rPr>
              <w:t>Structures:</w:t>
            </w:r>
          </w:p>
          <w:p w14:paraId="22461640" w14:textId="77777777" w:rsidR="00CE38F7" w:rsidRPr="00074560" w:rsidRDefault="00CE38F7" w:rsidP="00CE38F7">
            <w:pPr>
              <w:pStyle w:val="ListParagraph"/>
              <w:ind w:left="912" w:firstLine="0"/>
              <w:rPr>
                <w:sz w:val="18"/>
                <w:szCs w:val="18"/>
                <w:u w:val="single"/>
              </w:rPr>
            </w:pPr>
          </w:p>
          <w:p w14:paraId="75D06040" w14:textId="77777777" w:rsidR="00CE38F7" w:rsidRPr="00074560" w:rsidRDefault="00CE38F7" w:rsidP="006625B7">
            <w:pPr>
              <w:pStyle w:val="ListParagraph"/>
              <w:numPr>
                <w:ilvl w:val="2"/>
                <w:numId w:val="11"/>
              </w:numPr>
              <w:rPr>
                <w:sz w:val="18"/>
                <w:szCs w:val="18"/>
                <w:u w:val="single"/>
              </w:rPr>
            </w:pPr>
            <w:r w:rsidRPr="00074560">
              <w:rPr>
                <w:sz w:val="18"/>
                <w:szCs w:val="18"/>
                <w:u w:val="single"/>
              </w:rPr>
              <w:t>Twp roads &amp; SR’s</w:t>
            </w:r>
            <w:r w:rsidRPr="00074560">
              <w:rPr>
                <w:sz w:val="18"/>
                <w:szCs w:val="18"/>
              </w:rPr>
              <w:t xml:space="preserve"> – 60 ft. from road centerline</w:t>
            </w:r>
          </w:p>
          <w:p w14:paraId="560970A2" w14:textId="77777777" w:rsidR="00CE38F7" w:rsidRPr="00074560" w:rsidRDefault="00CE38F7" w:rsidP="006625B7">
            <w:pPr>
              <w:pStyle w:val="ListParagraph"/>
              <w:numPr>
                <w:ilvl w:val="2"/>
                <w:numId w:val="11"/>
              </w:numPr>
              <w:rPr>
                <w:sz w:val="18"/>
                <w:szCs w:val="18"/>
                <w:u w:val="single"/>
              </w:rPr>
            </w:pPr>
            <w:r w:rsidRPr="00074560">
              <w:rPr>
                <w:sz w:val="18"/>
                <w:szCs w:val="18"/>
                <w:u w:val="single"/>
              </w:rPr>
              <w:t>PA Route 287</w:t>
            </w:r>
            <w:r w:rsidRPr="00074560">
              <w:rPr>
                <w:sz w:val="18"/>
                <w:szCs w:val="18"/>
              </w:rPr>
              <w:t xml:space="preserve"> – 80 ft. from road centerline</w:t>
            </w:r>
          </w:p>
          <w:p w14:paraId="4332DA95" w14:textId="77777777" w:rsidR="00CE38F7" w:rsidRPr="00074560" w:rsidRDefault="00CE38F7" w:rsidP="006625B7">
            <w:pPr>
              <w:pStyle w:val="ListParagraph"/>
              <w:numPr>
                <w:ilvl w:val="2"/>
                <w:numId w:val="11"/>
              </w:numPr>
              <w:rPr>
                <w:sz w:val="18"/>
                <w:szCs w:val="18"/>
                <w:u w:val="single"/>
              </w:rPr>
            </w:pPr>
            <w:r w:rsidRPr="00074560">
              <w:rPr>
                <w:sz w:val="18"/>
                <w:szCs w:val="18"/>
                <w:u w:val="single"/>
              </w:rPr>
              <w:t>US Route 220</w:t>
            </w:r>
            <w:r w:rsidRPr="00074560">
              <w:rPr>
                <w:sz w:val="18"/>
                <w:szCs w:val="18"/>
              </w:rPr>
              <w:t xml:space="preserve"> – 100 feet from road centerline.</w:t>
            </w:r>
          </w:p>
          <w:p w14:paraId="10F856E8" w14:textId="77777777" w:rsidR="00CE38F7" w:rsidRPr="00074560" w:rsidRDefault="00CE38F7" w:rsidP="006625B7">
            <w:pPr>
              <w:pStyle w:val="ListParagraph"/>
              <w:numPr>
                <w:ilvl w:val="0"/>
                <w:numId w:val="11"/>
              </w:numPr>
              <w:rPr>
                <w:sz w:val="18"/>
                <w:szCs w:val="18"/>
                <w:u w:val="single"/>
              </w:rPr>
            </w:pPr>
            <w:r w:rsidRPr="00074560">
              <w:rPr>
                <w:sz w:val="18"/>
                <w:szCs w:val="18"/>
                <w:u w:val="single"/>
              </w:rPr>
              <w:t>Side Yards:</w:t>
            </w:r>
          </w:p>
          <w:p w14:paraId="222AAE6B" w14:textId="77777777" w:rsidR="00CE38F7" w:rsidRPr="00074560" w:rsidRDefault="00CE38F7" w:rsidP="006625B7">
            <w:pPr>
              <w:pStyle w:val="ListParagraph"/>
              <w:numPr>
                <w:ilvl w:val="1"/>
                <w:numId w:val="11"/>
              </w:numPr>
              <w:rPr>
                <w:sz w:val="18"/>
                <w:szCs w:val="18"/>
                <w:u w:val="single"/>
              </w:rPr>
            </w:pPr>
            <w:r w:rsidRPr="00074560">
              <w:rPr>
                <w:sz w:val="18"/>
                <w:szCs w:val="18"/>
                <w:u w:val="single"/>
              </w:rPr>
              <w:t>Principal Structures:</w:t>
            </w:r>
            <w:r w:rsidRPr="00074560">
              <w:rPr>
                <w:sz w:val="18"/>
                <w:szCs w:val="18"/>
              </w:rPr>
              <w:t xml:space="preserve"> - 15 ft. each side</w:t>
            </w:r>
          </w:p>
          <w:p w14:paraId="5A71F1D2" w14:textId="77777777" w:rsidR="00CE38F7" w:rsidRPr="00AC14D5" w:rsidRDefault="00CE38F7" w:rsidP="006625B7">
            <w:pPr>
              <w:pStyle w:val="ListParagraph"/>
              <w:numPr>
                <w:ilvl w:val="1"/>
                <w:numId w:val="11"/>
              </w:numPr>
              <w:rPr>
                <w:sz w:val="18"/>
                <w:szCs w:val="18"/>
                <w:u w:val="single"/>
              </w:rPr>
            </w:pPr>
            <w:r w:rsidRPr="00074560">
              <w:rPr>
                <w:sz w:val="18"/>
                <w:szCs w:val="18"/>
                <w:u w:val="single"/>
              </w:rPr>
              <w:t>Accessory Structures:</w:t>
            </w:r>
            <w:r w:rsidRPr="00074560">
              <w:rPr>
                <w:sz w:val="18"/>
                <w:szCs w:val="18"/>
              </w:rPr>
              <w:t xml:space="preserve"> - 10 ft. each side</w:t>
            </w:r>
          </w:p>
          <w:p w14:paraId="6056F2E8" w14:textId="77777777" w:rsidR="00CE38F7" w:rsidRPr="00074560" w:rsidRDefault="00CE38F7" w:rsidP="006625B7">
            <w:pPr>
              <w:pStyle w:val="ListParagraph"/>
              <w:numPr>
                <w:ilvl w:val="1"/>
                <w:numId w:val="11"/>
              </w:numPr>
              <w:rPr>
                <w:sz w:val="18"/>
                <w:szCs w:val="18"/>
                <w:u w:val="single"/>
              </w:rPr>
            </w:pPr>
            <w:r>
              <w:rPr>
                <w:sz w:val="18"/>
                <w:szCs w:val="18"/>
                <w:u w:val="single"/>
              </w:rPr>
              <w:t>Parking and Loading Areas</w:t>
            </w:r>
            <w:r>
              <w:rPr>
                <w:sz w:val="18"/>
                <w:szCs w:val="18"/>
              </w:rPr>
              <w:t xml:space="preserve"> – 5 feet when abutting another lot in the Commercial District; 10 feet when abutting any other district.</w:t>
            </w:r>
          </w:p>
          <w:p w14:paraId="02B1A486" w14:textId="77777777" w:rsidR="00CE38F7" w:rsidRPr="00074560" w:rsidRDefault="00CE38F7" w:rsidP="006625B7">
            <w:pPr>
              <w:pStyle w:val="ListParagraph"/>
              <w:numPr>
                <w:ilvl w:val="0"/>
                <w:numId w:val="11"/>
              </w:numPr>
              <w:rPr>
                <w:sz w:val="18"/>
                <w:szCs w:val="18"/>
                <w:u w:val="single"/>
              </w:rPr>
            </w:pPr>
            <w:r w:rsidRPr="00074560">
              <w:rPr>
                <w:sz w:val="18"/>
                <w:szCs w:val="18"/>
                <w:u w:val="single"/>
              </w:rPr>
              <w:t>Rear Yard:</w:t>
            </w:r>
          </w:p>
          <w:p w14:paraId="74014DEB" w14:textId="77777777" w:rsidR="00CE38F7" w:rsidRPr="00074560" w:rsidRDefault="00CE38F7" w:rsidP="006625B7">
            <w:pPr>
              <w:pStyle w:val="ListParagraph"/>
              <w:numPr>
                <w:ilvl w:val="1"/>
                <w:numId w:val="11"/>
              </w:numPr>
              <w:rPr>
                <w:sz w:val="18"/>
                <w:szCs w:val="18"/>
                <w:u w:val="single"/>
              </w:rPr>
            </w:pPr>
            <w:r w:rsidRPr="00074560">
              <w:rPr>
                <w:sz w:val="18"/>
                <w:szCs w:val="18"/>
                <w:u w:val="single"/>
              </w:rPr>
              <w:t>Principal Structures:</w:t>
            </w:r>
            <w:r>
              <w:rPr>
                <w:sz w:val="18"/>
                <w:szCs w:val="18"/>
              </w:rPr>
              <w:t xml:space="preserve"> - 1</w:t>
            </w:r>
            <w:r w:rsidRPr="00074560">
              <w:rPr>
                <w:sz w:val="18"/>
                <w:szCs w:val="18"/>
              </w:rPr>
              <w:t>5 feet</w:t>
            </w:r>
          </w:p>
          <w:p w14:paraId="711714C6" w14:textId="77777777" w:rsidR="00CE38F7" w:rsidRPr="00AC14D5" w:rsidRDefault="00CE38F7" w:rsidP="006625B7">
            <w:pPr>
              <w:pStyle w:val="ListParagraph"/>
              <w:numPr>
                <w:ilvl w:val="1"/>
                <w:numId w:val="11"/>
              </w:numPr>
              <w:rPr>
                <w:sz w:val="18"/>
                <w:szCs w:val="18"/>
                <w:u w:val="single"/>
              </w:rPr>
            </w:pPr>
            <w:r w:rsidRPr="00074560">
              <w:rPr>
                <w:sz w:val="18"/>
                <w:szCs w:val="18"/>
                <w:u w:val="single"/>
              </w:rPr>
              <w:t>Accessory Structures:</w:t>
            </w:r>
            <w:r w:rsidRPr="00074560">
              <w:rPr>
                <w:sz w:val="18"/>
                <w:szCs w:val="18"/>
              </w:rPr>
              <w:t xml:space="preserve"> - 10 feet</w:t>
            </w:r>
          </w:p>
          <w:p w14:paraId="1D84F022" w14:textId="77777777" w:rsidR="00CE38F7" w:rsidRPr="00074560" w:rsidRDefault="00CE38F7" w:rsidP="006625B7">
            <w:pPr>
              <w:pStyle w:val="ListParagraph"/>
              <w:numPr>
                <w:ilvl w:val="1"/>
                <w:numId w:val="11"/>
              </w:numPr>
              <w:rPr>
                <w:sz w:val="18"/>
                <w:szCs w:val="18"/>
                <w:u w:val="single"/>
              </w:rPr>
            </w:pPr>
            <w:r>
              <w:rPr>
                <w:sz w:val="18"/>
                <w:szCs w:val="18"/>
                <w:u w:val="single"/>
              </w:rPr>
              <w:t>Parking and Loading Areas</w:t>
            </w:r>
            <w:r>
              <w:rPr>
                <w:sz w:val="18"/>
                <w:szCs w:val="18"/>
              </w:rPr>
              <w:t xml:space="preserve"> – 5 feet when abutting another lot in the Commercial District; 10 feet when abutting any other district.</w:t>
            </w:r>
          </w:p>
          <w:p w14:paraId="0FFD1A1A" w14:textId="77777777" w:rsidR="00CE38F7" w:rsidRPr="00074560" w:rsidRDefault="00CE38F7" w:rsidP="00CE38F7">
            <w:pPr>
              <w:pStyle w:val="ListParagraph"/>
              <w:ind w:left="703" w:firstLine="0"/>
              <w:rPr>
                <w:sz w:val="18"/>
                <w:szCs w:val="18"/>
                <w:u w:val="single"/>
              </w:rPr>
            </w:pPr>
          </w:p>
          <w:p w14:paraId="7BDF1170" w14:textId="77777777" w:rsidR="00CE38F7" w:rsidRPr="00074560" w:rsidRDefault="00CE38F7" w:rsidP="00AC14D5">
            <w:pPr>
              <w:pStyle w:val="ListParagraph"/>
              <w:ind w:left="1243" w:firstLine="0"/>
              <w:rPr>
                <w:sz w:val="18"/>
                <w:szCs w:val="18"/>
                <w:u w:val="single"/>
              </w:rPr>
            </w:pPr>
          </w:p>
        </w:tc>
        <w:tc>
          <w:tcPr>
            <w:tcW w:w="4172" w:type="dxa"/>
            <w:vMerge w:val="restart"/>
            <w:tcBorders>
              <w:top w:val="single" w:sz="4" w:space="0" w:color="auto"/>
            </w:tcBorders>
          </w:tcPr>
          <w:p w14:paraId="37ACE628" w14:textId="77777777" w:rsidR="00CE38F7" w:rsidRPr="00074560" w:rsidRDefault="00CE38F7" w:rsidP="006625B7">
            <w:pPr>
              <w:pStyle w:val="ListParagraph"/>
              <w:numPr>
                <w:ilvl w:val="0"/>
                <w:numId w:val="7"/>
              </w:numPr>
              <w:ind w:left="607"/>
              <w:rPr>
                <w:sz w:val="18"/>
                <w:szCs w:val="18"/>
                <w:u w:val="single"/>
              </w:rPr>
            </w:pPr>
            <w:r w:rsidRPr="00074560">
              <w:rPr>
                <w:sz w:val="18"/>
                <w:szCs w:val="18"/>
                <w:u w:val="single"/>
              </w:rPr>
              <w:t>Principal Structures:</w:t>
            </w:r>
          </w:p>
          <w:p w14:paraId="7F0658BB" w14:textId="77777777" w:rsidR="00CE38F7" w:rsidRPr="00074560" w:rsidRDefault="00CE38F7" w:rsidP="00AC14D5">
            <w:pPr>
              <w:pStyle w:val="ListParagraph"/>
              <w:ind w:left="607" w:firstLine="0"/>
              <w:rPr>
                <w:sz w:val="18"/>
                <w:szCs w:val="18"/>
                <w:u w:val="single"/>
              </w:rPr>
            </w:pPr>
            <w:r>
              <w:rPr>
                <w:sz w:val="18"/>
                <w:szCs w:val="18"/>
              </w:rPr>
              <w:t>40</w:t>
            </w:r>
            <w:r w:rsidRPr="00074560">
              <w:rPr>
                <w:sz w:val="18"/>
                <w:szCs w:val="18"/>
              </w:rPr>
              <w:t xml:space="preserve"> feet</w:t>
            </w:r>
          </w:p>
          <w:p w14:paraId="3186F3B9" w14:textId="77777777" w:rsidR="00CE38F7" w:rsidRPr="00074560" w:rsidRDefault="00CE38F7" w:rsidP="00AC14D5">
            <w:pPr>
              <w:ind w:left="607"/>
              <w:rPr>
                <w:sz w:val="18"/>
                <w:szCs w:val="18"/>
                <w:u w:val="single"/>
              </w:rPr>
            </w:pPr>
          </w:p>
          <w:p w14:paraId="2140C85D" w14:textId="77777777" w:rsidR="00CE38F7" w:rsidRPr="00074560" w:rsidRDefault="00CE38F7" w:rsidP="006625B7">
            <w:pPr>
              <w:pStyle w:val="ListParagraph"/>
              <w:numPr>
                <w:ilvl w:val="0"/>
                <w:numId w:val="7"/>
              </w:numPr>
              <w:ind w:left="607"/>
              <w:rPr>
                <w:sz w:val="18"/>
                <w:szCs w:val="18"/>
                <w:u w:val="single"/>
              </w:rPr>
            </w:pPr>
            <w:r w:rsidRPr="00074560">
              <w:rPr>
                <w:sz w:val="18"/>
                <w:szCs w:val="18"/>
                <w:u w:val="single"/>
              </w:rPr>
              <w:t>Accessory Structures:</w:t>
            </w:r>
          </w:p>
          <w:p w14:paraId="4D536E8D" w14:textId="77777777" w:rsidR="00CE38F7" w:rsidRPr="00074560" w:rsidRDefault="00CE38F7" w:rsidP="00AC14D5">
            <w:pPr>
              <w:pStyle w:val="ListParagraph"/>
              <w:ind w:left="607" w:firstLine="0"/>
              <w:rPr>
                <w:sz w:val="18"/>
                <w:szCs w:val="18"/>
              </w:rPr>
            </w:pPr>
            <w:r>
              <w:rPr>
                <w:sz w:val="18"/>
                <w:szCs w:val="18"/>
              </w:rPr>
              <w:t>35</w:t>
            </w:r>
            <w:r w:rsidRPr="00074560">
              <w:rPr>
                <w:sz w:val="18"/>
                <w:szCs w:val="18"/>
              </w:rPr>
              <w:t xml:space="preserve"> feet</w:t>
            </w:r>
          </w:p>
          <w:p w14:paraId="14C4FE1A" w14:textId="77777777" w:rsidR="00CE38F7" w:rsidRPr="00074560" w:rsidRDefault="00CE38F7" w:rsidP="00AC14D5">
            <w:pPr>
              <w:pStyle w:val="ListParagraph"/>
              <w:ind w:left="607" w:firstLine="0"/>
              <w:rPr>
                <w:sz w:val="18"/>
                <w:szCs w:val="18"/>
                <w:u w:val="single"/>
              </w:rPr>
            </w:pPr>
          </w:p>
          <w:p w14:paraId="6454EDFB" w14:textId="77777777" w:rsidR="00CE38F7" w:rsidRPr="00074560" w:rsidRDefault="00CE38F7" w:rsidP="006625B7">
            <w:pPr>
              <w:pStyle w:val="ListParagraph"/>
              <w:numPr>
                <w:ilvl w:val="0"/>
                <w:numId w:val="7"/>
              </w:numPr>
              <w:ind w:left="607"/>
              <w:rPr>
                <w:sz w:val="18"/>
                <w:szCs w:val="18"/>
                <w:u w:val="single"/>
              </w:rPr>
            </w:pPr>
            <w:r w:rsidRPr="00074560">
              <w:rPr>
                <w:sz w:val="18"/>
                <w:szCs w:val="18"/>
                <w:u w:val="single"/>
              </w:rPr>
              <w:t>Agricultural Structures:</w:t>
            </w:r>
          </w:p>
          <w:p w14:paraId="293A9B6A" w14:textId="77777777" w:rsidR="00CE38F7" w:rsidRPr="00074560" w:rsidRDefault="00CE38F7" w:rsidP="00AC14D5">
            <w:pPr>
              <w:pStyle w:val="ListParagraph"/>
              <w:ind w:left="607" w:firstLine="0"/>
              <w:rPr>
                <w:sz w:val="18"/>
                <w:szCs w:val="18"/>
              </w:rPr>
            </w:pPr>
            <w:r>
              <w:rPr>
                <w:sz w:val="18"/>
                <w:szCs w:val="18"/>
              </w:rPr>
              <w:t xml:space="preserve">80 feet </w:t>
            </w:r>
            <w:r w:rsidRPr="00074560">
              <w:rPr>
                <w:sz w:val="18"/>
                <w:szCs w:val="18"/>
              </w:rPr>
              <w:t>maximum (See also Section 503)</w:t>
            </w:r>
          </w:p>
        </w:tc>
      </w:tr>
      <w:tr w:rsidR="00CE38F7" w:rsidRPr="00074560" w14:paraId="5A492603" w14:textId="77777777" w:rsidTr="00AC14D5">
        <w:tc>
          <w:tcPr>
            <w:tcW w:w="5098" w:type="dxa"/>
          </w:tcPr>
          <w:p w14:paraId="7D6CEEF6" w14:textId="77777777" w:rsidR="00CE38F7" w:rsidRDefault="00CE38F7" w:rsidP="006625B7">
            <w:pPr>
              <w:pStyle w:val="ListParagraph"/>
              <w:numPr>
                <w:ilvl w:val="0"/>
                <w:numId w:val="8"/>
              </w:numPr>
              <w:ind w:left="255" w:hanging="255"/>
              <w:rPr>
                <w:sz w:val="18"/>
                <w:szCs w:val="18"/>
                <w:u w:val="single"/>
              </w:rPr>
            </w:pPr>
            <w:r w:rsidRPr="00074560">
              <w:rPr>
                <w:sz w:val="18"/>
                <w:szCs w:val="18"/>
                <w:u w:val="single"/>
              </w:rPr>
              <w:t>Community Sewage AND/OR Water Systems</w:t>
            </w:r>
          </w:p>
          <w:p w14:paraId="57185A89" w14:textId="77777777" w:rsidR="00CE38F7" w:rsidRDefault="00CE38F7" w:rsidP="00CE38F7">
            <w:pPr>
              <w:pStyle w:val="ListParagraph"/>
              <w:ind w:left="255" w:firstLine="0"/>
              <w:rPr>
                <w:sz w:val="18"/>
                <w:szCs w:val="18"/>
                <w:u w:val="single"/>
              </w:rPr>
            </w:pPr>
          </w:p>
          <w:p w14:paraId="5C562DAF" w14:textId="77777777" w:rsidR="00CE38F7" w:rsidRPr="00CE38F7" w:rsidRDefault="00CE38F7" w:rsidP="006625B7">
            <w:pPr>
              <w:pStyle w:val="ListParagraph"/>
              <w:numPr>
                <w:ilvl w:val="1"/>
                <w:numId w:val="13"/>
              </w:numPr>
              <w:ind w:left="525" w:hanging="270"/>
              <w:rPr>
                <w:sz w:val="18"/>
                <w:szCs w:val="18"/>
                <w:u w:val="single"/>
              </w:rPr>
            </w:pPr>
            <w:r>
              <w:rPr>
                <w:sz w:val="18"/>
                <w:szCs w:val="18"/>
                <w:u w:val="single"/>
              </w:rPr>
              <w:t>Commercial Uses</w:t>
            </w:r>
            <w:r>
              <w:rPr>
                <w:sz w:val="18"/>
                <w:szCs w:val="18"/>
              </w:rPr>
              <w:t xml:space="preserve"> – 100 feet</w:t>
            </w:r>
          </w:p>
          <w:p w14:paraId="71236C56" w14:textId="77777777" w:rsidR="00CE38F7" w:rsidRDefault="00CE38F7" w:rsidP="006625B7">
            <w:pPr>
              <w:pStyle w:val="ListParagraph"/>
              <w:numPr>
                <w:ilvl w:val="1"/>
                <w:numId w:val="13"/>
              </w:numPr>
              <w:ind w:left="525" w:hanging="270"/>
              <w:rPr>
                <w:sz w:val="18"/>
                <w:szCs w:val="18"/>
                <w:u w:val="single"/>
              </w:rPr>
            </w:pPr>
            <w:r>
              <w:rPr>
                <w:sz w:val="18"/>
                <w:szCs w:val="18"/>
                <w:u w:val="single"/>
              </w:rPr>
              <w:t>Residential Uses</w:t>
            </w:r>
            <w:r>
              <w:rPr>
                <w:sz w:val="18"/>
                <w:szCs w:val="18"/>
              </w:rPr>
              <w:t xml:space="preserve"> – 150 feet</w:t>
            </w:r>
          </w:p>
          <w:p w14:paraId="7700104E" w14:textId="77777777" w:rsidR="00CE38F7" w:rsidRDefault="00CE38F7" w:rsidP="00CE38F7">
            <w:pPr>
              <w:pStyle w:val="ListParagraph"/>
              <w:ind w:left="255" w:firstLine="0"/>
              <w:rPr>
                <w:sz w:val="18"/>
                <w:szCs w:val="18"/>
                <w:u w:val="single"/>
              </w:rPr>
            </w:pPr>
          </w:p>
          <w:p w14:paraId="587E8449" w14:textId="77777777" w:rsidR="00CE38F7" w:rsidRPr="00074560" w:rsidRDefault="00CE38F7" w:rsidP="006625B7">
            <w:pPr>
              <w:pStyle w:val="ListParagraph"/>
              <w:numPr>
                <w:ilvl w:val="0"/>
                <w:numId w:val="13"/>
              </w:numPr>
              <w:ind w:left="255" w:hanging="255"/>
              <w:rPr>
                <w:sz w:val="18"/>
                <w:szCs w:val="18"/>
              </w:rPr>
            </w:pPr>
            <w:r>
              <w:rPr>
                <w:sz w:val="18"/>
                <w:szCs w:val="18"/>
                <w:u w:val="single"/>
              </w:rPr>
              <w:t>Maximum Building Coverage:</w:t>
            </w:r>
            <w:r>
              <w:rPr>
                <w:sz w:val="18"/>
                <w:szCs w:val="18"/>
              </w:rPr>
              <w:t xml:space="preserve"> 30%</w:t>
            </w:r>
          </w:p>
          <w:p w14:paraId="08A5B96B" w14:textId="77777777" w:rsidR="00CE38F7" w:rsidRPr="00074560" w:rsidRDefault="00CE38F7" w:rsidP="00CE38F7">
            <w:pPr>
              <w:pStyle w:val="ListParagraph"/>
              <w:spacing w:after="120"/>
              <w:ind w:left="796" w:firstLine="0"/>
              <w:rPr>
                <w:sz w:val="18"/>
                <w:szCs w:val="18"/>
              </w:rPr>
            </w:pPr>
          </w:p>
        </w:tc>
        <w:tc>
          <w:tcPr>
            <w:tcW w:w="4590" w:type="dxa"/>
            <w:vMerge/>
          </w:tcPr>
          <w:p w14:paraId="58C6E9A1" w14:textId="77777777" w:rsidR="00CE38F7" w:rsidRPr="00074560" w:rsidRDefault="00CE38F7" w:rsidP="00CE38F7">
            <w:pPr>
              <w:pStyle w:val="ListParagraph"/>
              <w:ind w:left="912" w:firstLine="0"/>
              <w:rPr>
                <w:sz w:val="18"/>
                <w:szCs w:val="18"/>
                <w:u w:val="single"/>
              </w:rPr>
            </w:pPr>
          </w:p>
        </w:tc>
        <w:tc>
          <w:tcPr>
            <w:tcW w:w="4172" w:type="dxa"/>
            <w:vMerge/>
          </w:tcPr>
          <w:p w14:paraId="61FDA253" w14:textId="77777777" w:rsidR="00CE38F7" w:rsidRPr="00074560" w:rsidRDefault="00CE38F7" w:rsidP="00AC14D5">
            <w:pPr>
              <w:jc w:val="center"/>
              <w:rPr>
                <w:sz w:val="18"/>
                <w:szCs w:val="18"/>
              </w:rPr>
            </w:pPr>
          </w:p>
        </w:tc>
      </w:tr>
    </w:tbl>
    <w:p w14:paraId="43443574" w14:textId="77777777" w:rsidR="0054517E" w:rsidRDefault="0054517E" w:rsidP="00A96D3B">
      <w:pPr>
        <w:jc w:val="center"/>
        <w:rPr>
          <w:b/>
          <w:sz w:val="20"/>
          <w:szCs w:val="20"/>
          <w:u w:val="single"/>
        </w:rPr>
      </w:pPr>
    </w:p>
    <w:p w14:paraId="2AC3805A" w14:textId="77777777" w:rsidR="006E5DFA" w:rsidRDefault="006E5DFA" w:rsidP="00A96D3B">
      <w:pPr>
        <w:jc w:val="center"/>
        <w:rPr>
          <w:b/>
          <w:sz w:val="20"/>
          <w:szCs w:val="20"/>
          <w:u w:val="single"/>
        </w:rPr>
        <w:sectPr w:rsidR="006E5DFA" w:rsidSect="00CE38F7">
          <w:footerReference w:type="default" r:id="rId15"/>
          <w:pgSz w:w="15500" w:h="11900" w:orient="landscape"/>
          <w:pgMar w:top="1080" w:right="1440" w:bottom="1440" w:left="1080" w:header="720" w:footer="864" w:gutter="0"/>
          <w:cols w:space="720"/>
          <w:docGrid w:linePitch="299"/>
        </w:sectPr>
      </w:pPr>
    </w:p>
    <w:p w14:paraId="291FD50A" w14:textId="77777777" w:rsidR="006E5DFA" w:rsidRPr="00771C01" w:rsidRDefault="006E5DFA" w:rsidP="006E5DFA">
      <w:pPr>
        <w:jc w:val="center"/>
        <w:rPr>
          <w:b/>
          <w:sz w:val="20"/>
          <w:szCs w:val="20"/>
          <w:u w:val="single"/>
        </w:rPr>
      </w:pPr>
      <w:r w:rsidRPr="00771C01">
        <w:rPr>
          <w:b/>
          <w:sz w:val="20"/>
          <w:szCs w:val="20"/>
          <w:u w:val="single"/>
        </w:rPr>
        <w:lastRenderedPageBreak/>
        <w:t>USES AND STRUCTURES</w:t>
      </w:r>
    </w:p>
    <w:p w14:paraId="453C9A07" w14:textId="77777777" w:rsidR="006E5DFA" w:rsidRPr="00781520" w:rsidRDefault="006E5DFA" w:rsidP="006E5DFA">
      <w:pPr>
        <w:rPr>
          <w:sz w:val="16"/>
          <w:szCs w:val="16"/>
        </w:rPr>
      </w:pPr>
    </w:p>
    <w:tbl>
      <w:tblPr>
        <w:tblStyle w:val="TableGrid"/>
        <w:tblW w:w="1386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3"/>
        <w:gridCol w:w="3510"/>
        <w:gridCol w:w="3690"/>
        <w:gridCol w:w="3137"/>
      </w:tblGrid>
      <w:tr w:rsidR="006E5DFA" w:rsidRPr="009766FB" w14:paraId="1D3D43EC" w14:textId="77777777" w:rsidTr="000A066E">
        <w:tc>
          <w:tcPr>
            <w:tcW w:w="3523" w:type="dxa"/>
            <w:tcBorders>
              <w:bottom w:val="single" w:sz="4" w:space="0" w:color="auto"/>
            </w:tcBorders>
          </w:tcPr>
          <w:p w14:paraId="40EDDDA1" w14:textId="77777777" w:rsidR="006E5DFA" w:rsidRPr="009766FB" w:rsidRDefault="006E5DFA" w:rsidP="000A066E">
            <w:pPr>
              <w:spacing w:before="120"/>
              <w:jc w:val="center"/>
              <w:rPr>
                <w:sz w:val="20"/>
                <w:szCs w:val="20"/>
              </w:rPr>
            </w:pPr>
            <w:r w:rsidRPr="009766FB">
              <w:rPr>
                <w:sz w:val="20"/>
                <w:szCs w:val="20"/>
              </w:rPr>
              <w:t>Permitted Principal</w:t>
            </w:r>
          </w:p>
          <w:p w14:paraId="005C303A" w14:textId="77777777" w:rsidR="006E5DFA" w:rsidRPr="009766FB" w:rsidRDefault="006E5DFA" w:rsidP="000A066E">
            <w:pPr>
              <w:spacing w:after="120"/>
              <w:jc w:val="center"/>
              <w:rPr>
                <w:sz w:val="20"/>
                <w:szCs w:val="20"/>
              </w:rPr>
            </w:pPr>
            <w:r w:rsidRPr="009766FB">
              <w:rPr>
                <w:sz w:val="20"/>
                <w:szCs w:val="20"/>
              </w:rPr>
              <w:t>Uses &amp; Structures</w:t>
            </w:r>
          </w:p>
        </w:tc>
        <w:tc>
          <w:tcPr>
            <w:tcW w:w="3510" w:type="dxa"/>
            <w:tcBorders>
              <w:bottom w:val="single" w:sz="4" w:space="0" w:color="auto"/>
            </w:tcBorders>
          </w:tcPr>
          <w:p w14:paraId="6BB2C02A" w14:textId="77777777" w:rsidR="006E5DFA" w:rsidRPr="009766FB" w:rsidRDefault="006E5DFA" w:rsidP="000A066E">
            <w:pPr>
              <w:spacing w:before="120"/>
              <w:jc w:val="center"/>
              <w:rPr>
                <w:sz w:val="20"/>
                <w:szCs w:val="20"/>
              </w:rPr>
            </w:pPr>
            <w:r w:rsidRPr="009766FB">
              <w:rPr>
                <w:sz w:val="20"/>
                <w:szCs w:val="20"/>
              </w:rPr>
              <w:t>Permitted Accessory</w:t>
            </w:r>
          </w:p>
          <w:p w14:paraId="4382F3B6" w14:textId="77777777" w:rsidR="006E5DFA" w:rsidRPr="009766FB" w:rsidRDefault="006E5DFA" w:rsidP="000A066E">
            <w:pPr>
              <w:spacing w:after="120"/>
              <w:jc w:val="center"/>
              <w:rPr>
                <w:sz w:val="20"/>
                <w:szCs w:val="20"/>
              </w:rPr>
            </w:pPr>
            <w:r w:rsidRPr="009766FB">
              <w:rPr>
                <w:sz w:val="20"/>
                <w:szCs w:val="20"/>
              </w:rPr>
              <w:t>Uses &amp; Structures</w:t>
            </w:r>
          </w:p>
        </w:tc>
        <w:tc>
          <w:tcPr>
            <w:tcW w:w="3690" w:type="dxa"/>
            <w:tcBorders>
              <w:bottom w:val="single" w:sz="4" w:space="0" w:color="auto"/>
            </w:tcBorders>
          </w:tcPr>
          <w:p w14:paraId="11CC56ED" w14:textId="77777777" w:rsidR="006E5DFA" w:rsidRPr="009766FB" w:rsidRDefault="006E5DFA" w:rsidP="000A066E">
            <w:pPr>
              <w:spacing w:before="120"/>
              <w:jc w:val="center"/>
              <w:rPr>
                <w:sz w:val="20"/>
                <w:szCs w:val="20"/>
              </w:rPr>
            </w:pPr>
            <w:r w:rsidRPr="009766FB">
              <w:rPr>
                <w:sz w:val="20"/>
                <w:szCs w:val="20"/>
              </w:rPr>
              <w:t>Special Exception</w:t>
            </w:r>
          </w:p>
          <w:p w14:paraId="672F7259" w14:textId="77777777" w:rsidR="006E5DFA" w:rsidRPr="009766FB" w:rsidRDefault="006E5DFA" w:rsidP="000A066E">
            <w:pPr>
              <w:ind w:left="9" w:hanging="9"/>
              <w:jc w:val="center"/>
              <w:rPr>
                <w:sz w:val="20"/>
                <w:szCs w:val="20"/>
              </w:rPr>
            </w:pPr>
            <w:r w:rsidRPr="009766FB">
              <w:rPr>
                <w:sz w:val="20"/>
                <w:szCs w:val="20"/>
              </w:rPr>
              <w:t>Uses</w:t>
            </w:r>
          </w:p>
          <w:p w14:paraId="2242BFA3" w14:textId="77777777" w:rsidR="006E5DFA" w:rsidRPr="009766FB" w:rsidRDefault="006E5DFA" w:rsidP="000A066E">
            <w:pPr>
              <w:spacing w:after="120"/>
              <w:jc w:val="center"/>
              <w:rPr>
                <w:sz w:val="20"/>
                <w:szCs w:val="20"/>
              </w:rPr>
            </w:pPr>
            <w:r w:rsidRPr="009766FB">
              <w:rPr>
                <w:sz w:val="20"/>
                <w:szCs w:val="20"/>
              </w:rPr>
              <w:t>(See Section 1001D)</w:t>
            </w:r>
          </w:p>
        </w:tc>
        <w:tc>
          <w:tcPr>
            <w:tcW w:w="3137" w:type="dxa"/>
            <w:tcBorders>
              <w:bottom w:val="single" w:sz="4" w:space="0" w:color="auto"/>
            </w:tcBorders>
          </w:tcPr>
          <w:p w14:paraId="75BE9AFE" w14:textId="77777777" w:rsidR="006E5DFA" w:rsidRPr="009766FB" w:rsidRDefault="006E5DFA" w:rsidP="000A066E">
            <w:pPr>
              <w:spacing w:before="120"/>
              <w:jc w:val="center"/>
              <w:rPr>
                <w:sz w:val="20"/>
                <w:szCs w:val="20"/>
              </w:rPr>
            </w:pPr>
            <w:r w:rsidRPr="009766FB">
              <w:rPr>
                <w:sz w:val="20"/>
                <w:szCs w:val="20"/>
              </w:rPr>
              <w:t>Conditional Uses</w:t>
            </w:r>
          </w:p>
          <w:p w14:paraId="2C4CE6C1" w14:textId="77777777" w:rsidR="006E5DFA" w:rsidRPr="009766FB" w:rsidRDefault="006E5DFA" w:rsidP="000A066E">
            <w:pPr>
              <w:spacing w:after="120"/>
              <w:jc w:val="center"/>
              <w:rPr>
                <w:sz w:val="20"/>
                <w:szCs w:val="20"/>
              </w:rPr>
            </w:pPr>
            <w:r w:rsidRPr="009766FB">
              <w:rPr>
                <w:sz w:val="20"/>
                <w:szCs w:val="20"/>
              </w:rPr>
              <w:t>(See Section 1101)</w:t>
            </w:r>
          </w:p>
        </w:tc>
      </w:tr>
      <w:tr w:rsidR="006E5DFA" w:rsidRPr="009766FB" w14:paraId="7725EFEA" w14:textId="77777777" w:rsidTr="000A066E">
        <w:tc>
          <w:tcPr>
            <w:tcW w:w="3523" w:type="dxa"/>
            <w:tcBorders>
              <w:top w:val="single" w:sz="4" w:space="0" w:color="auto"/>
            </w:tcBorders>
          </w:tcPr>
          <w:p w14:paraId="526364FD" w14:textId="77777777" w:rsidR="006E5DFA" w:rsidRPr="006E5DFA" w:rsidRDefault="006E5DFA" w:rsidP="006625B7">
            <w:pPr>
              <w:pStyle w:val="ListParagraph"/>
              <w:numPr>
                <w:ilvl w:val="0"/>
                <w:numId w:val="14"/>
              </w:numPr>
              <w:spacing w:before="120" w:after="120"/>
              <w:rPr>
                <w:sz w:val="20"/>
                <w:szCs w:val="20"/>
              </w:rPr>
            </w:pPr>
            <w:r w:rsidRPr="006E5DFA">
              <w:rPr>
                <w:sz w:val="20"/>
                <w:szCs w:val="20"/>
              </w:rPr>
              <w:t>Enclosed manufacturing, processing or assembly operations.</w:t>
            </w:r>
          </w:p>
        </w:tc>
        <w:tc>
          <w:tcPr>
            <w:tcW w:w="3510" w:type="dxa"/>
            <w:tcBorders>
              <w:top w:val="single" w:sz="4" w:space="0" w:color="auto"/>
            </w:tcBorders>
          </w:tcPr>
          <w:p w14:paraId="4A2616DA" w14:textId="77777777" w:rsidR="006E5DFA" w:rsidRPr="006E5DFA" w:rsidRDefault="006E5DFA" w:rsidP="006625B7">
            <w:pPr>
              <w:pStyle w:val="ListParagraph"/>
              <w:numPr>
                <w:ilvl w:val="0"/>
                <w:numId w:val="15"/>
              </w:numPr>
              <w:spacing w:before="120" w:after="120"/>
              <w:rPr>
                <w:sz w:val="20"/>
                <w:szCs w:val="20"/>
              </w:rPr>
            </w:pPr>
            <w:r w:rsidRPr="006E5DFA">
              <w:rPr>
                <w:sz w:val="20"/>
                <w:szCs w:val="20"/>
              </w:rPr>
              <w:t>Uses and structures customarily incidental to an approved, principal use.</w:t>
            </w:r>
          </w:p>
        </w:tc>
        <w:tc>
          <w:tcPr>
            <w:tcW w:w="3690" w:type="dxa"/>
            <w:tcBorders>
              <w:top w:val="single" w:sz="4" w:space="0" w:color="auto"/>
            </w:tcBorders>
          </w:tcPr>
          <w:p w14:paraId="324773FA" w14:textId="77777777" w:rsidR="006E5DFA" w:rsidRPr="00A31289" w:rsidRDefault="00A31289" w:rsidP="00A31289">
            <w:pPr>
              <w:spacing w:before="120" w:after="120"/>
              <w:rPr>
                <w:sz w:val="20"/>
                <w:szCs w:val="20"/>
              </w:rPr>
            </w:pPr>
            <w:r>
              <w:rPr>
                <w:sz w:val="20"/>
                <w:szCs w:val="20"/>
              </w:rPr>
              <w:t xml:space="preserve">12. </w:t>
            </w:r>
            <w:r w:rsidR="006E5DFA" w:rsidRPr="00A31289">
              <w:rPr>
                <w:sz w:val="20"/>
                <w:szCs w:val="20"/>
              </w:rPr>
              <w:t>Personal storage/warehouse facilities.</w:t>
            </w:r>
          </w:p>
        </w:tc>
        <w:tc>
          <w:tcPr>
            <w:tcW w:w="3137" w:type="dxa"/>
            <w:tcBorders>
              <w:top w:val="single" w:sz="4" w:space="0" w:color="auto"/>
            </w:tcBorders>
          </w:tcPr>
          <w:p w14:paraId="7A38FBEF" w14:textId="77777777" w:rsidR="006E5DFA" w:rsidRPr="006E5DFA" w:rsidRDefault="006E5DFA" w:rsidP="006625B7">
            <w:pPr>
              <w:pStyle w:val="ListParagraph"/>
              <w:numPr>
                <w:ilvl w:val="0"/>
                <w:numId w:val="17"/>
              </w:numPr>
              <w:spacing w:before="120" w:after="120"/>
              <w:rPr>
                <w:sz w:val="20"/>
                <w:szCs w:val="20"/>
              </w:rPr>
            </w:pPr>
            <w:r w:rsidRPr="006E5DFA">
              <w:rPr>
                <w:sz w:val="20"/>
                <w:szCs w:val="20"/>
              </w:rPr>
              <w:t>Unenclosed manufacturing or industrial operations.</w:t>
            </w:r>
          </w:p>
        </w:tc>
      </w:tr>
      <w:tr w:rsidR="006E5DFA" w:rsidRPr="009766FB" w14:paraId="14C0FE9F" w14:textId="77777777" w:rsidTr="000A066E">
        <w:tc>
          <w:tcPr>
            <w:tcW w:w="3523" w:type="dxa"/>
          </w:tcPr>
          <w:p w14:paraId="0571DA06" w14:textId="77777777" w:rsidR="006E5DFA" w:rsidRPr="006E5DFA" w:rsidRDefault="00AF7C39" w:rsidP="006625B7">
            <w:pPr>
              <w:pStyle w:val="ListParagraph"/>
              <w:numPr>
                <w:ilvl w:val="0"/>
                <w:numId w:val="14"/>
              </w:numPr>
              <w:spacing w:before="120" w:after="120"/>
              <w:rPr>
                <w:sz w:val="20"/>
                <w:szCs w:val="20"/>
              </w:rPr>
            </w:pPr>
            <w:r>
              <w:rPr>
                <w:sz w:val="20"/>
                <w:szCs w:val="20"/>
              </w:rPr>
              <w:t>Enclosed warehousing or storage facilities.</w:t>
            </w:r>
          </w:p>
        </w:tc>
        <w:tc>
          <w:tcPr>
            <w:tcW w:w="3510" w:type="dxa"/>
          </w:tcPr>
          <w:p w14:paraId="7BC5CEF3" w14:textId="77777777" w:rsidR="006E5DFA" w:rsidRPr="006E5DFA" w:rsidRDefault="00AF7C39" w:rsidP="006625B7">
            <w:pPr>
              <w:pStyle w:val="ListParagraph"/>
              <w:numPr>
                <w:ilvl w:val="0"/>
                <w:numId w:val="15"/>
              </w:numPr>
              <w:spacing w:before="120" w:after="120"/>
              <w:rPr>
                <w:sz w:val="20"/>
                <w:szCs w:val="20"/>
              </w:rPr>
            </w:pPr>
            <w:r>
              <w:rPr>
                <w:sz w:val="20"/>
                <w:szCs w:val="20"/>
              </w:rPr>
              <w:t>Essential utility distribution services.</w:t>
            </w:r>
          </w:p>
        </w:tc>
        <w:tc>
          <w:tcPr>
            <w:tcW w:w="3690" w:type="dxa"/>
          </w:tcPr>
          <w:p w14:paraId="6EA13803" w14:textId="77777777" w:rsidR="006E5DFA" w:rsidRPr="00A31289" w:rsidRDefault="00A31289" w:rsidP="00A31289">
            <w:pPr>
              <w:spacing w:before="120" w:after="120"/>
              <w:rPr>
                <w:sz w:val="20"/>
                <w:szCs w:val="20"/>
              </w:rPr>
            </w:pPr>
            <w:r>
              <w:rPr>
                <w:sz w:val="20"/>
                <w:szCs w:val="20"/>
              </w:rPr>
              <w:t xml:space="preserve">13.  </w:t>
            </w:r>
            <w:r w:rsidR="00AF7C39" w:rsidRPr="00A31289">
              <w:rPr>
                <w:sz w:val="20"/>
                <w:szCs w:val="20"/>
              </w:rPr>
              <w:t>Multifamily housing.</w:t>
            </w:r>
          </w:p>
        </w:tc>
        <w:tc>
          <w:tcPr>
            <w:tcW w:w="3137" w:type="dxa"/>
          </w:tcPr>
          <w:p w14:paraId="39EEAF1F" w14:textId="77777777" w:rsidR="006E5DFA" w:rsidRPr="006E5DFA" w:rsidRDefault="00AF7C39" w:rsidP="006625B7">
            <w:pPr>
              <w:pStyle w:val="ListParagraph"/>
              <w:numPr>
                <w:ilvl w:val="0"/>
                <w:numId w:val="17"/>
              </w:numPr>
              <w:spacing w:before="120" w:after="120"/>
              <w:rPr>
                <w:sz w:val="20"/>
                <w:szCs w:val="20"/>
              </w:rPr>
            </w:pPr>
            <w:r>
              <w:rPr>
                <w:sz w:val="20"/>
                <w:szCs w:val="20"/>
              </w:rPr>
              <w:t>Research and development facilities.</w:t>
            </w:r>
          </w:p>
        </w:tc>
      </w:tr>
      <w:tr w:rsidR="006E5DFA" w:rsidRPr="009766FB" w14:paraId="3D34DB67" w14:textId="77777777" w:rsidTr="000A066E">
        <w:tc>
          <w:tcPr>
            <w:tcW w:w="3523" w:type="dxa"/>
          </w:tcPr>
          <w:p w14:paraId="4AF4E2BE" w14:textId="77777777" w:rsidR="006E5DFA" w:rsidRPr="006E5DFA" w:rsidRDefault="00AF7C39" w:rsidP="006625B7">
            <w:pPr>
              <w:pStyle w:val="ListParagraph"/>
              <w:numPr>
                <w:ilvl w:val="0"/>
                <w:numId w:val="14"/>
              </w:numPr>
              <w:spacing w:before="120" w:after="120"/>
              <w:rPr>
                <w:sz w:val="20"/>
                <w:szCs w:val="20"/>
              </w:rPr>
            </w:pPr>
            <w:r>
              <w:rPr>
                <w:sz w:val="20"/>
                <w:szCs w:val="20"/>
              </w:rPr>
              <w:t>Machinery repair or service shops.</w:t>
            </w:r>
          </w:p>
        </w:tc>
        <w:tc>
          <w:tcPr>
            <w:tcW w:w="3510" w:type="dxa"/>
          </w:tcPr>
          <w:p w14:paraId="2FAB69B7" w14:textId="77777777" w:rsidR="006E5DFA" w:rsidRPr="006E5DFA" w:rsidRDefault="00AF7C39" w:rsidP="006625B7">
            <w:pPr>
              <w:pStyle w:val="ListParagraph"/>
              <w:numPr>
                <w:ilvl w:val="0"/>
                <w:numId w:val="15"/>
              </w:numPr>
              <w:spacing w:before="120" w:after="120"/>
              <w:rPr>
                <w:sz w:val="20"/>
                <w:szCs w:val="20"/>
              </w:rPr>
            </w:pPr>
            <w:r>
              <w:rPr>
                <w:sz w:val="20"/>
                <w:szCs w:val="20"/>
              </w:rPr>
              <w:t>Administrative offices associated with an approved, principal use.</w:t>
            </w:r>
          </w:p>
        </w:tc>
        <w:tc>
          <w:tcPr>
            <w:tcW w:w="3690" w:type="dxa"/>
          </w:tcPr>
          <w:p w14:paraId="5E037163" w14:textId="77777777" w:rsidR="006E5DFA" w:rsidRPr="00A31289" w:rsidRDefault="00AF7C39" w:rsidP="00A31289">
            <w:pPr>
              <w:pStyle w:val="ListParagraph"/>
              <w:numPr>
                <w:ilvl w:val="0"/>
                <w:numId w:val="19"/>
              </w:numPr>
              <w:spacing w:before="120" w:after="120"/>
              <w:rPr>
                <w:sz w:val="20"/>
                <w:szCs w:val="20"/>
              </w:rPr>
            </w:pPr>
            <w:r w:rsidRPr="00A31289">
              <w:rPr>
                <w:sz w:val="20"/>
                <w:szCs w:val="20"/>
              </w:rPr>
              <w:t>Single family housing.</w:t>
            </w:r>
          </w:p>
        </w:tc>
        <w:tc>
          <w:tcPr>
            <w:tcW w:w="3137" w:type="dxa"/>
          </w:tcPr>
          <w:p w14:paraId="4521CFFC" w14:textId="77777777" w:rsidR="006E5DFA" w:rsidRPr="006E5DFA" w:rsidRDefault="00AF7C39" w:rsidP="006625B7">
            <w:pPr>
              <w:pStyle w:val="ListParagraph"/>
              <w:numPr>
                <w:ilvl w:val="0"/>
                <w:numId w:val="17"/>
              </w:numPr>
              <w:spacing w:before="120" w:after="120"/>
              <w:rPr>
                <w:sz w:val="20"/>
                <w:szCs w:val="20"/>
              </w:rPr>
            </w:pPr>
            <w:r>
              <w:rPr>
                <w:sz w:val="20"/>
                <w:szCs w:val="20"/>
              </w:rPr>
              <w:t>Transportation terminals.</w:t>
            </w:r>
          </w:p>
        </w:tc>
      </w:tr>
      <w:tr w:rsidR="006E5DFA" w:rsidRPr="009766FB" w14:paraId="294BFFE8" w14:textId="77777777" w:rsidTr="000A066E">
        <w:tc>
          <w:tcPr>
            <w:tcW w:w="3523" w:type="dxa"/>
          </w:tcPr>
          <w:p w14:paraId="2FD1C4A1" w14:textId="77777777" w:rsidR="006E5DFA" w:rsidRPr="006E5DFA" w:rsidRDefault="00AF7C39" w:rsidP="006625B7">
            <w:pPr>
              <w:pStyle w:val="ListParagraph"/>
              <w:numPr>
                <w:ilvl w:val="0"/>
                <w:numId w:val="14"/>
              </w:numPr>
              <w:spacing w:before="120" w:after="120"/>
              <w:rPr>
                <w:sz w:val="20"/>
                <w:szCs w:val="20"/>
              </w:rPr>
            </w:pPr>
            <w:r>
              <w:rPr>
                <w:sz w:val="20"/>
                <w:szCs w:val="20"/>
              </w:rPr>
              <w:t>Contractor’s shops and yards.</w:t>
            </w:r>
          </w:p>
        </w:tc>
        <w:tc>
          <w:tcPr>
            <w:tcW w:w="3510" w:type="dxa"/>
          </w:tcPr>
          <w:p w14:paraId="1D710F89" w14:textId="77777777" w:rsidR="006E5DFA" w:rsidRPr="006E5DFA" w:rsidRDefault="00AF7C39" w:rsidP="006625B7">
            <w:pPr>
              <w:pStyle w:val="ListParagraph"/>
              <w:numPr>
                <w:ilvl w:val="0"/>
                <w:numId w:val="15"/>
              </w:numPr>
              <w:spacing w:before="120" w:after="120"/>
              <w:rPr>
                <w:sz w:val="20"/>
                <w:szCs w:val="20"/>
              </w:rPr>
            </w:pPr>
            <w:r>
              <w:rPr>
                <w:sz w:val="20"/>
                <w:szCs w:val="20"/>
              </w:rPr>
              <w:t>Warehousing or storage facilities associated with an approved, principal use.</w:t>
            </w:r>
          </w:p>
        </w:tc>
        <w:tc>
          <w:tcPr>
            <w:tcW w:w="3690" w:type="dxa"/>
          </w:tcPr>
          <w:p w14:paraId="156DB358" w14:textId="77777777" w:rsidR="006E5DFA" w:rsidRPr="00A31289" w:rsidRDefault="00AF7C39" w:rsidP="00A31289">
            <w:pPr>
              <w:pStyle w:val="ListParagraph"/>
              <w:numPr>
                <w:ilvl w:val="0"/>
                <w:numId w:val="19"/>
              </w:numPr>
              <w:spacing w:before="120" w:after="120"/>
              <w:rPr>
                <w:sz w:val="20"/>
                <w:szCs w:val="20"/>
              </w:rPr>
            </w:pPr>
            <w:r w:rsidRPr="00A31289">
              <w:rPr>
                <w:sz w:val="20"/>
                <w:szCs w:val="20"/>
              </w:rPr>
              <w:t>Junk yards or auto salvage operations.</w:t>
            </w:r>
          </w:p>
        </w:tc>
        <w:tc>
          <w:tcPr>
            <w:tcW w:w="3137" w:type="dxa"/>
          </w:tcPr>
          <w:p w14:paraId="2C85EFC4" w14:textId="77777777" w:rsidR="006E5DFA" w:rsidRPr="006E5DFA" w:rsidRDefault="00AF7C39" w:rsidP="006625B7">
            <w:pPr>
              <w:pStyle w:val="ListParagraph"/>
              <w:numPr>
                <w:ilvl w:val="0"/>
                <w:numId w:val="17"/>
              </w:numPr>
              <w:spacing w:before="120" w:after="120"/>
              <w:rPr>
                <w:sz w:val="20"/>
                <w:szCs w:val="20"/>
              </w:rPr>
            </w:pPr>
            <w:r>
              <w:rPr>
                <w:sz w:val="20"/>
                <w:szCs w:val="20"/>
              </w:rPr>
              <w:t>Industrial parks.</w:t>
            </w:r>
          </w:p>
        </w:tc>
      </w:tr>
      <w:tr w:rsidR="006E5DFA" w:rsidRPr="009766FB" w14:paraId="1B5ED859" w14:textId="77777777" w:rsidTr="000A066E">
        <w:tc>
          <w:tcPr>
            <w:tcW w:w="3523" w:type="dxa"/>
          </w:tcPr>
          <w:p w14:paraId="63A5289E" w14:textId="77777777" w:rsidR="006E5DFA" w:rsidRPr="006E5DFA" w:rsidRDefault="00AF7C39" w:rsidP="006625B7">
            <w:pPr>
              <w:pStyle w:val="ListParagraph"/>
              <w:numPr>
                <w:ilvl w:val="0"/>
                <w:numId w:val="14"/>
              </w:numPr>
              <w:spacing w:before="120" w:after="120"/>
              <w:rPr>
                <w:sz w:val="20"/>
                <w:szCs w:val="20"/>
              </w:rPr>
            </w:pPr>
            <w:r>
              <w:rPr>
                <w:sz w:val="20"/>
                <w:szCs w:val="20"/>
              </w:rPr>
              <w:t>Public utility services buildings and/or storage yards.</w:t>
            </w:r>
          </w:p>
        </w:tc>
        <w:tc>
          <w:tcPr>
            <w:tcW w:w="3510" w:type="dxa"/>
          </w:tcPr>
          <w:p w14:paraId="52141E39" w14:textId="77777777" w:rsidR="006E5DFA" w:rsidRPr="006E5DFA" w:rsidRDefault="00AF7C39" w:rsidP="006625B7">
            <w:pPr>
              <w:pStyle w:val="ListParagraph"/>
              <w:numPr>
                <w:ilvl w:val="0"/>
                <w:numId w:val="15"/>
              </w:numPr>
              <w:spacing w:before="120" w:after="120"/>
              <w:rPr>
                <w:sz w:val="20"/>
                <w:szCs w:val="20"/>
              </w:rPr>
            </w:pPr>
            <w:r>
              <w:rPr>
                <w:sz w:val="20"/>
                <w:szCs w:val="20"/>
              </w:rPr>
              <w:t>Retail activities associated with an approved, principal use.</w:t>
            </w:r>
          </w:p>
        </w:tc>
        <w:tc>
          <w:tcPr>
            <w:tcW w:w="3690" w:type="dxa"/>
          </w:tcPr>
          <w:p w14:paraId="68D84EF7" w14:textId="77777777" w:rsidR="006E5DFA" w:rsidRPr="00A31289" w:rsidRDefault="00AF7C39" w:rsidP="00A31289">
            <w:pPr>
              <w:pStyle w:val="ListParagraph"/>
              <w:numPr>
                <w:ilvl w:val="0"/>
                <w:numId w:val="19"/>
              </w:numPr>
              <w:spacing w:before="120" w:after="120"/>
              <w:rPr>
                <w:sz w:val="20"/>
                <w:szCs w:val="20"/>
              </w:rPr>
            </w:pPr>
            <w:r w:rsidRPr="00A31289">
              <w:rPr>
                <w:sz w:val="20"/>
                <w:szCs w:val="20"/>
              </w:rPr>
              <w:t>Group Homes or Group Institutions.</w:t>
            </w:r>
          </w:p>
        </w:tc>
        <w:tc>
          <w:tcPr>
            <w:tcW w:w="3137" w:type="dxa"/>
          </w:tcPr>
          <w:p w14:paraId="4D5A46E7" w14:textId="77777777" w:rsidR="00AF7C39" w:rsidRPr="00AF7C39" w:rsidRDefault="00AF7C39" w:rsidP="006625B7">
            <w:pPr>
              <w:pStyle w:val="ListParagraph"/>
              <w:numPr>
                <w:ilvl w:val="0"/>
                <w:numId w:val="17"/>
              </w:numPr>
              <w:spacing w:before="120" w:after="120"/>
              <w:rPr>
                <w:sz w:val="20"/>
                <w:szCs w:val="20"/>
              </w:rPr>
            </w:pPr>
            <w:r>
              <w:rPr>
                <w:sz w:val="20"/>
                <w:szCs w:val="20"/>
              </w:rPr>
              <w:t>Billboards.</w:t>
            </w:r>
          </w:p>
        </w:tc>
      </w:tr>
      <w:tr w:rsidR="006E5DFA" w:rsidRPr="009766FB" w14:paraId="314F393A" w14:textId="77777777" w:rsidTr="000A066E">
        <w:tc>
          <w:tcPr>
            <w:tcW w:w="3523" w:type="dxa"/>
          </w:tcPr>
          <w:p w14:paraId="209E8C4D" w14:textId="77777777" w:rsidR="006E5DFA" w:rsidRPr="006E5DFA" w:rsidRDefault="00AF7C39" w:rsidP="006625B7">
            <w:pPr>
              <w:pStyle w:val="ListParagraph"/>
              <w:numPr>
                <w:ilvl w:val="0"/>
                <w:numId w:val="14"/>
              </w:numPr>
              <w:spacing w:before="120" w:after="120"/>
              <w:rPr>
                <w:sz w:val="20"/>
                <w:szCs w:val="20"/>
              </w:rPr>
            </w:pPr>
            <w:r>
              <w:rPr>
                <w:sz w:val="20"/>
                <w:szCs w:val="20"/>
              </w:rPr>
              <w:t>Land cultivation activities.</w:t>
            </w:r>
          </w:p>
        </w:tc>
        <w:tc>
          <w:tcPr>
            <w:tcW w:w="3510" w:type="dxa"/>
          </w:tcPr>
          <w:p w14:paraId="7D7921C3" w14:textId="77777777" w:rsidR="006E5DFA" w:rsidRPr="006E5DFA" w:rsidRDefault="00AF7C39" w:rsidP="006625B7">
            <w:pPr>
              <w:pStyle w:val="ListParagraph"/>
              <w:numPr>
                <w:ilvl w:val="0"/>
                <w:numId w:val="15"/>
              </w:numPr>
              <w:spacing w:before="120" w:after="120"/>
              <w:rPr>
                <w:sz w:val="20"/>
                <w:szCs w:val="20"/>
              </w:rPr>
            </w:pPr>
            <w:r>
              <w:rPr>
                <w:sz w:val="20"/>
                <w:szCs w:val="20"/>
              </w:rPr>
              <w:t>On-Lot storage.</w:t>
            </w:r>
          </w:p>
        </w:tc>
        <w:tc>
          <w:tcPr>
            <w:tcW w:w="3690" w:type="dxa"/>
          </w:tcPr>
          <w:p w14:paraId="2B113418" w14:textId="77777777" w:rsidR="006E5DFA" w:rsidRPr="006E5DFA" w:rsidRDefault="00A31289" w:rsidP="00A31289">
            <w:pPr>
              <w:pStyle w:val="ListParagraph"/>
              <w:numPr>
                <w:ilvl w:val="0"/>
                <w:numId w:val="19"/>
              </w:numPr>
              <w:spacing w:before="120" w:after="120"/>
              <w:rPr>
                <w:sz w:val="20"/>
                <w:szCs w:val="20"/>
              </w:rPr>
            </w:pPr>
            <w:r>
              <w:rPr>
                <w:sz w:val="20"/>
                <w:szCs w:val="20"/>
              </w:rPr>
              <w:t xml:space="preserve"> Uses not otherwise provided for.</w:t>
            </w:r>
          </w:p>
        </w:tc>
        <w:tc>
          <w:tcPr>
            <w:tcW w:w="3137" w:type="dxa"/>
          </w:tcPr>
          <w:p w14:paraId="4E08591B" w14:textId="77777777" w:rsidR="006E5DFA" w:rsidRPr="006E5DFA" w:rsidRDefault="00AF7C39" w:rsidP="006625B7">
            <w:pPr>
              <w:pStyle w:val="ListParagraph"/>
              <w:numPr>
                <w:ilvl w:val="0"/>
                <w:numId w:val="17"/>
              </w:numPr>
              <w:spacing w:before="120" w:after="120"/>
              <w:rPr>
                <w:sz w:val="20"/>
                <w:szCs w:val="20"/>
              </w:rPr>
            </w:pPr>
            <w:r>
              <w:rPr>
                <w:sz w:val="20"/>
                <w:szCs w:val="20"/>
              </w:rPr>
              <w:t>Extraction operations.</w:t>
            </w:r>
          </w:p>
        </w:tc>
      </w:tr>
      <w:tr w:rsidR="006E5DFA" w:rsidRPr="009766FB" w14:paraId="56043176" w14:textId="77777777" w:rsidTr="000A066E">
        <w:tc>
          <w:tcPr>
            <w:tcW w:w="3523" w:type="dxa"/>
          </w:tcPr>
          <w:p w14:paraId="4753266F" w14:textId="77777777" w:rsidR="006E5DFA" w:rsidRPr="006E5DFA" w:rsidRDefault="00A31289" w:rsidP="00A31289">
            <w:pPr>
              <w:pStyle w:val="ListParagraph"/>
              <w:numPr>
                <w:ilvl w:val="0"/>
                <w:numId w:val="15"/>
              </w:numPr>
              <w:spacing w:before="120" w:after="120"/>
              <w:rPr>
                <w:sz w:val="20"/>
                <w:szCs w:val="20"/>
              </w:rPr>
            </w:pPr>
            <w:r>
              <w:rPr>
                <w:sz w:val="20"/>
                <w:szCs w:val="20"/>
              </w:rPr>
              <w:t>No Imp</w:t>
            </w:r>
            <w:r w:rsidR="00D96517">
              <w:rPr>
                <w:sz w:val="20"/>
                <w:szCs w:val="20"/>
              </w:rPr>
              <w:t xml:space="preserve">act Home Based Business (See </w:t>
            </w:r>
            <w:proofErr w:type="gramStart"/>
            <w:r w:rsidR="00D96517">
              <w:rPr>
                <w:sz w:val="20"/>
                <w:szCs w:val="20"/>
              </w:rPr>
              <w:t>512</w:t>
            </w:r>
            <w:r>
              <w:rPr>
                <w:sz w:val="20"/>
                <w:szCs w:val="20"/>
              </w:rPr>
              <w:t>)(</w:t>
            </w:r>
            <w:proofErr w:type="gramEnd"/>
            <w:r>
              <w:rPr>
                <w:sz w:val="20"/>
                <w:szCs w:val="20"/>
              </w:rPr>
              <w:t>no permit required)</w:t>
            </w:r>
          </w:p>
        </w:tc>
        <w:tc>
          <w:tcPr>
            <w:tcW w:w="3510" w:type="dxa"/>
          </w:tcPr>
          <w:p w14:paraId="5BF64B49" w14:textId="77777777" w:rsidR="006E5DFA" w:rsidRPr="006E5DFA" w:rsidRDefault="00AF7C39" w:rsidP="00A31289">
            <w:pPr>
              <w:pStyle w:val="ListParagraph"/>
              <w:numPr>
                <w:ilvl w:val="0"/>
                <w:numId w:val="17"/>
              </w:numPr>
              <w:spacing w:before="120" w:after="120"/>
              <w:rPr>
                <w:sz w:val="20"/>
                <w:szCs w:val="20"/>
              </w:rPr>
            </w:pPr>
            <w:r>
              <w:rPr>
                <w:sz w:val="20"/>
                <w:szCs w:val="20"/>
              </w:rPr>
              <w:t>Signs. (See Article 7).</w:t>
            </w:r>
          </w:p>
        </w:tc>
        <w:tc>
          <w:tcPr>
            <w:tcW w:w="3690" w:type="dxa"/>
          </w:tcPr>
          <w:p w14:paraId="12B31CFE" w14:textId="77777777" w:rsidR="006E5DFA" w:rsidRPr="006E5DFA" w:rsidRDefault="006E5DFA" w:rsidP="006E5DFA">
            <w:pPr>
              <w:pStyle w:val="ListParagraph"/>
              <w:spacing w:before="120" w:after="120"/>
              <w:ind w:left="360" w:firstLine="0"/>
              <w:rPr>
                <w:sz w:val="20"/>
                <w:szCs w:val="20"/>
              </w:rPr>
            </w:pPr>
          </w:p>
        </w:tc>
        <w:tc>
          <w:tcPr>
            <w:tcW w:w="3137" w:type="dxa"/>
          </w:tcPr>
          <w:p w14:paraId="7C6BFE35" w14:textId="77777777" w:rsidR="006E5DFA" w:rsidRPr="006E5DFA" w:rsidRDefault="00AF7C39" w:rsidP="006625B7">
            <w:pPr>
              <w:pStyle w:val="ListParagraph"/>
              <w:numPr>
                <w:ilvl w:val="0"/>
                <w:numId w:val="17"/>
              </w:numPr>
              <w:spacing w:before="120" w:after="120"/>
              <w:rPr>
                <w:sz w:val="20"/>
                <w:szCs w:val="20"/>
              </w:rPr>
            </w:pPr>
            <w:r>
              <w:rPr>
                <w:sz w:val="20"/>
                <w:szCs w:val="20"/>
              </w:rPr>
              <w:t>Fire stations.</w:t>
            </w:r>
          </w:p>
        </w:tc>
      </w:tr>
      <w:tr w:rsidR="006E5DFA" w:rsidRPr="009766FB" w14:paraId="41BBFAF5" w14:textId="77777777" w:rsidTr="000A066E">
        <w:tc>
          <w:tcPr>
            <w:tcW w:w="3523" w:type="dxa"/>
          </w:tcPr>
          <w:p w14:paraId="79EA5F98" w14:textId="77777777" w:rsidR="006E5DFA" w:rsidRPr="006E5DFA" w:rsidRDefault="006E5DFA" w:rsidP="006E5DFA">
            <w:pPr>
              <w:pStyle w:val="ListParagraph"/>
              <w:spacing w:before="120" w:after="120"/>
              <w:ind w:left="360" w:firstLine="0"/>
              <w:rPr>
                <w:sz w:val="20"/>
                <w:szCs w:val="20"/>
              </w:rPr>
            </w:pPr>
          </w:p>
        </w:tc>
        <w:tc>
          <w:tcPr>
            <w:tcW w:w="3510" w:type="dxa"/>
          </w:tcPr>
          <w:p w14:paraId="2F62415B" w14:textId="77777777" w:rsidR="006E5DFA" w:rsidRPr="006E5DFA" w:rsidRDefault="00AF7C39" w:rsidP="006625B7">
            <w:pPr>
              <w:pStyle w:val="ListParagraph"/>
              <w:numPr>
                <w:ilvl w:val="0"/>
                <w:numId w:val="15"/>
              </w:numPr>
              <w:spacing w:before="120" w:after="120"/>
              <w:rPr>
                <w:sz w:val="20"/>
                <w:szCs w:val="20"/>
              </w:rPr>
            </w:pPr>
            <w:r>
              <w:rPr>
                <w:sz w:val="20"/>
                <w:szCs w:val="20"/>
              </w:rPr>
              <w:t>Off-street parking and loading areas. (See Article 8).</w:t>
            </w:r>
          </w:p>
        </w:tc>
        <w:tc>
          <w:tcPr>
            <w:tcW w:w="3690" w:type="dxa"/>
          </w:tcPr>
          <w:p w14:paraId="677212B4" w14:textId="77777777" w:rsidR="006E5DFA" w:rsidRPr="006E5DFA" w:rsidRDefault="006E5DFA" w:rsidP="006E5DFA">
            <w:pPr>
              <w:pStyle w:val="ListParagraph"/>
              <w:spacing w:before="120" w:after="120"/>
              <w:ind w:left="360" w:firstLine="0"/>
              <w:rPr>
                <w:sz w:val="20"/>
                <w:szCs w:val="20"/>
              </w:rPr>
            </w:pPr>
          </w:p>
        </w:tc>
        <w:tc>
          <w:tcPr>
            <w:tcW w:w="3137" w:type="dxa"/>
          </w:tcPr>
          <w:p w14:paraId="1E446AA5" w14:textId="77777777" w:rsidR="006E5DFA" w:rsidRPr="006E5DFA" w:rsidRDefault="00AF7C39" w:rsidP="006625B7">
            <w:pPr>
              <w:pStyle w:val="ListParagraph"/>
              <w:numPr>
                <w:ilvl w:val="0"/>
                <w:numId w:val="17"/>
              </w:numPr>
              <w:spacing w:before="120" w:after="120"/>
              <w:rPr>
                <w:sz w:val="20"/>
                <w:szCs w:val="20"/>
              </w:rPr>
            </w:pPr>
            <w:r>
              <w:rPr>
                <w:sz w:val="20"/>
                <w:szCs w:val="20"/>
              </w:rPr>
              <w:t>Recycling drop-off centers and Processing Centers.</w:t>
            </w:r>
          </w:p>
        </w:tc>
      </w:tr>
      <w:tr w:rsidR="006E5DFA" w:rsidRPr="009766FB" w14:paraId="2F696EA8" w14:textId="77777777" w:rsidTr="000A066E">
        <w:tc>
          <w:tcPr>
            <w:tcW w:w="3523" w:type="dxa"/>
          </w:tcPr>
          <w:p w14:paraId="639759A0" w14:textId="77777777" w:rsidR="006E5DFA" w:rsidRPr="006E5DFA" w:rsidRDefault="006E5DFA" w:rsidP="006E5DFA">
            <w:pPr>
              <w:pStyle w:val="ListParagraph"/>
              <w:spacing w:before="120" w:after="120"/>
              <w:ind w:left="360" w:firstLine="0"/>
              <w:rPr>
                <w:sz w:val="20"/>
                <w:szCs w:val="20"/>
              </w:rPr>
            </w:pPr>
          </w:p>
        </w:tc>
        <w:tc>
          <w:tcPr>
            <w:tcW w:w="3510" w:type="dxa"/>
          </w:tcPr>
          <w:p w14:paraId="40563A0C" w14:textId="77777777" w:rsidR="006E5DFA" w:rsidRPr="006E5DFA" w:rsidRDefault="00AF7C39" w:rsidP="006625B7">
            <w:pPr>
              <w:pStyle w:val="ListParagraph"/>
              <w:numPr>
                <w:ilvl w:val="0"/>
                <w:numId w:val="15"/>
              </w:numPr>
              <w:spacing w:before="120" w:after="120"/>
              <w:rPr>
                <w:sz w:val="20"/>
                <w:szCs w:val="20"/>
              </w:rPr>
            </w:pPr>
            <w:r>
              <w:rPr>
                <w:sz w:val="20"/>
                <w:szCs w:val="20"/>
              </w:rPr>
              <w:t>Access drives.</w:t>
            </w:r>
          </w:p>
        </w:tc>
        <w:tc>
          <w:tcPr>
            <w:tcW w:w="3690" w:type="dxa"/>
          </w:tcPr>
          <w:p w14:paraId="46FDBFEA" w14:textId="77777777" w:rsidR="006E5DFA" w:rsidRPr="006E5DFA" w:rsidRDefault="006E5DFA" w:rsidP="006E5DFA">
            <w:pPr>
              <w:pStyle w:val="ListParagraph"/>
              <w:spacing w:before="120" w:after="120"/>
              <w:ind w:left="360" w:firstLine="0"/>
              <w:rPr>
                <w:sz w:val="20"/>
                <w:szCs w:val="20"/>
              </w:rPr>
            </w:pPr>
          </w:p>
        </w:tc>
        <w:tc>
          <w:tcPr>
            <w:tcW w:w="3137" w:type="dxa"/>
          </w:tcPr>
          <w:p w14:paraId="0FB860E2" w14:textId="77777777" w:rsidR="006E5DFA" w:rsidRPr="006E5DFA" w:rsidRDefault="00AF7C39" w:rsidP="006625B7">
            <w:pPr>
              <w:pStyle w:val="ListParagraph"/>
              <w:numPr>
                <w:ilvl w:val="0"/>
                <w:numId w:val="17"/>
              </w:numPr>
              <w:spacing w:before="120" w:after="120"/>
              <w:rPr>
                <w:sz w:val="20"/>
                <w:szCs w:val="20"/>
              </w:rPr>
            </w:pPr>
            <w:r>
              <w:rPr>
                <w:sz w:val="20"/>
                <w:szCs w:val="20"/>
              </w:rPr>
              <w:t>Clubs, lodges and social halls.</w:t>
            </w:r>
          </w:p>
        </w:tc>
      </w:tr>
      <w:tr w:rsidR="006E5DFA" w:rsidRPr="009766FB" w14:paraId="4CF36D73" w14:textId="77777777" w:rsidTr="000A066E">
        <w:tc>
          <w:tcPr>
            <w:tcW w:w="3523" w:type="dxa"/>
          </w:tcPr>
          <w:p w14:paraId="7AC6F17A" w14:textId="77777777" w:rsidR="006E5DFA" w:rsidRPr="006E5DFA" w:rsidRDefault="006E5DFA" w:rsidP="006E5DFA">
            <w:pPr>
              <w:pStyle w:val="ListParagraph"/>
              <w:spacing w:before="120" w:after="120"/>
              <w:ind w:left="360" w:firstLine="0"/>
              <w:rPr>
                <w:sz w:val="20"/>
                <w:szCs w:val="20"/>
              </w:rPr>
            </w:pPr>
          </w:p>
        </w:tc>
        <w:tc>
          <w:tcPr>
            <w:tcW w:w="3510" w:type="dxa"/>
          </w:tcPr>
          <w:p w14:paraId="3D2ADC57" w14:textId="77777777" w:rsidR="006E5DFA" w:rsidRPr="006E5DFA" w:rsidRDefault="00AF7C39" w:rsidP="006625B7">
            <w:pPr>
              <w:pStyle w:val="ListParagraph"/>
              <w:numPr>
                <w:ilvl w:val="0"/>
                <w:numId w:val="15"/>
              </w:numPr>
              <w:spacing w:before="120" w:after="120"/>
              <w:rPr>
                <w:sz w:val="20"/>
                <w:szCs w:val="20"/>
              </w:rPr>
            </w:pPr>
            <w:r>
              <w:rPr>
                <w:sz w:val="20"/>
                <w:szCs w:val="20"/>
              </w:rPr>
              <w:t>Home occupations.</w:t>
            </w:r>
          </w:p>
        </w:tc>
        <w:tc>
          <w:tcPr>
            <w:tcW w:w="3690" w:type="dxa"/>
          </w:tcPr>
          <w:p w14:paraId="3053DBBC" w14:textId="77777777" w:rsidR="006E5DFA" w:rsidRPr="006E5DFA" w:rsidRDefault="006E5DFA" w:rsidP="006E5DFA">
            <w:pPr>
              <w:pStyle w:val="ListParagraph"/>
              <w:spacing w:before="120" w:after="120"/>
              <w:ind w:left="360" w:firstLine="0"/>
              <w:rPr>
                <w:sz w:val="20"/>
                <w:szCs w:val="20"/>
              </w:rPr>
            </w:pPr>
          </w:p>
        </w:tc>
        <w:tc>
          <w:tcPr>
            <w:tcW w:w="3137" w:type="dxa"/>
          </w:tcPr>
          <w:p w14:paraId="1C2184E1" w14:textId="77777777" w:rsidR="006E5DFA" w:rsidRPr="006E5DFA" w:rsidRDefault="00AF7C39" w:rsidP="006625B7">
            <w:pPr>
              <w:pStyle w:val="ListParagraph"/>
              <w:numPr>
                <w:ilvl w:val="0"/>
                <w:numId w:val="17"/>
              </w:numPr>
              <w:spacing w:before="120" w:after="120"/>
              <w:rPr>
                <w:sz w:val="20"/>
                <w:szCs w:val="20"/>
              </w:rPr>
            </w:pPr>
            <w:r>
              <w:rPr>
                <w:sz w:val="20"/>
                <w:szCs w:val="20"/>
              </w:rPr>
              <w:t>Restaurants.</w:t>
            </w:r>
          </w:p>
        </w:tc>
      </w:tr>
      <w:tr w:rsidR="006E5DFA" w:rsidRPr="009766FB" w14:paraId="3EDF2739" w14:textId="77777777" w:rsidTr="000A066E">
        <w:tc>
          <w:tcPr>
            <w:tcW w:w="3523" w:type="dxa"/>
          </w:tcPr>
          <w:p w14:paraId="31BABA15" w14:textId="77777777" w:rsidR="006E5DFA" w:rsidRPr="006E5DFA" w:rsidRDefault="006E5DFA" w:rsidP="006E5DFA">
            <w:pPr>
              <w:pStyle w:val="ListParagraph"/>
              <w:spacing w:before="120" w:after="120"/>
              <w:ind w:left="360" w:firstLine="0"/>
              <w:rPr>
                <w:sz w:val="20"/>
                <w:szCs w:val="20"/>
              </w:rPr>
            </w:pPr>
          </w:p>
        </w:tc>
        <w:tc>
          <w:tcPr>
            <w:tcW w:w="3510" w:type="dxa"/>
          </w:tcPr>
          <w:p w14:paraId="63818148" w14:textId="77777777" w:rsidR="006E5DFA" w:rsidRPr="006E5DFA" w:rsidRDefault="00AF7C39" w:rsidP="006625B7">
            <w:pPr>
              <w:pStyle w:val="ListParagraph"/>
              <w:numPr>
                <w:ilvl w:val="0"/>
                <w:numId w:val="15"/>
              </w:numPr>
              <w:spacing w:before="120" w:after="120"/>
              <w:rPr>
                <w:sz w:val="20"/>
                <w:szCs w:val="20"/>
              </w:rPr>
            </w:pPr>
            <w:r>
              <w:rPr>
                <w:sz w:val="20"/>
                <w:szCs w:val="20"/>
              </w:rPr>
              <w:t>Private Roads.</w:t>
            </w:r>
          </w:p>
        </w:tc>
        <w:tc>
          <w:tcPr>
            <w:tcW w:w="3690" w:type="dxa"/>
          </w:tcPr>
          <w:p w14:paraId="7A499632" w14:textId="77777777" w:rsidR="006E5DFA" w:rsidRPr="006E5DFA" w:rsidRDefault="006E5DFA" w:rsidP="006E5DFA">
            <w:pPr>
              <w:pStyle w:val="ListParagraph"/>
              <w:spacing w:before="120" w:after="120"/>
              <w:ind w:left="360" w:firstLine="0"/>
              <w:rPr>
                <w:sz w:val="20"/>
                <w:szCs w:val="20"/>
              </w:rPr>
            </w:pPr>
          </w:p>
        </w:tc>
        <w:tc>
          <w:tcPr>
            <w:tcW w:w="3137" w:type="dxa"/>
          </w:tcPr>
          <w:p w14:paraId="741403B5" w14:textId="77777777" w:rsidR="006E5DFA" w:rsidRPr="006E5DFA" w:rsidRDefault="00AF7C39" w:rsidP="006625B7">
            <w:pPr>
              <w:pStyle w:val="ListParagraph"/>
              <w:numPr>
                <w:ilvl w:val="0"/>
                <w:numId w:val="17"/>
              </w:numPr>
              <w:spacing w:before="120" w:after="120"/>
              <w:rPr>
                <w:sz w:val="20"/>
                <w:szCs w:val="20"/>
              </w:rPr>
            </w:pPr>
            <w:r>
              <w:rPr>
                <w:sz w:val="20"/>
                <w:szCs w:val="20"/>
              </w:rPr>
              <w:t>Commercial timber harvesting.</w:t>
            </w:r>
          </w:p>
        </w:tc>
      </w:tr>
    </w:tbl>
    <w:p w14:paraId="11F081EA" w14:textId="77777777" w:rsidR="006E5DFA" w:rsidRDefault="006E5DFA" w:rsidP="006E5DFA">
      <w:pPr>
        <w:rPr>
          <w:sz w:val="20"/>
          <w:szCs w:val="20"/>
        </w:rPr>
      </w:pPr>
    </w:p>
    <w:p w14:paraId="52B49711" w14:textId="77777777" w:rsidR="00E72071" w:rsidRDefault="00E72071" w:rsidP="00E72071">
      <w:pPr>
        <w:jc w:val="center"/>
        <w:rPr>
          <w:b/>
          <w:sz w:val="20"/>
          <w:szCs w:val="20"/>
          <w:u w:val="single"/>
        </w:rPr>
      </w:pPr>
      <w:r>
        <w:rPr>
          <w:b/>
          <w:sz w:val="20"/>
          <w:szCs w:val="20"/>
          <w:u w:val="single"/>
        </w:rPr>
        <w:lastRenderedPageBreak/>
        <w:t>LOT, YARD AND OPEN SPACE REQUIREMENT</w:t>
      </w:r>
    </w:p>
    <w:p w14:paraId="751455B1" w14:textId="77777777" w:rsidR="00E72071" w:rsidRPr="00074560" w:rsidRDefault="00E72071" w:rsidP="00E72071">
      <w:pPr>
        <w:jc w:val="center"/>
        <w:rPr>
          <w:b/>
          <w:sz w:val="18"/>
          <w:szCs w:val="18"/>
          <w:u w:val="single"/>
        </w:rPr>
      </w:pPr>
    </w:p>
    <w:tbl>
      <w:tblPr>
        <w:tblStyle w:val="TableGrid"/>
        <w:tblW w:w="1386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8"/>
        <w:gridCol w:w="4590"/>
        <w:gridCol w:w="4172"/>
      </w:tblGrid>
      <w:tr w:rsidR="00E72071" w:rsidRPr="00074560" w14:paraId="77584872" w14:textId="77777777" w:rsidTr="000A066E">
        <w:tc>
          <w:tcPr>
            <w:tcW w:w="5098" w:type="dxa"/>
            <w:tcBorders>
              <w:bottom w:val="single" w:sz="4" w:space="0" w:color="auto"/>
            </w:tcBorders>
          </w:tcPr>
          <w:p w14:paraId="2828646F" w14:textId="77777777" w:rsidR="00E72071" w:rsidRPr="00074560" w:rsidRDefault="00E72071" w:rsidP="000A066E">
            <w:pPr>
              <w:jc w:val="center"/>
              <w:rPr>
                <w:sz w:val="18"/>
                <w:szCs w:val="18"/>
              </w:rPr>
            </w:pPr>
            <w:r w:rsidRPr="00074560">
              <w:rPr>
                <w:sz w:val="18"/>
                <w:szCs w:val="18"/>
              </w:rPr>
              <w:t xml:space="preserve">Minimum Lot Requirements </w:t>
            </w:r>
          </w:p>
          <w:p w14:paraId="30A1B6FD" w14:textId="77777777" w:rsidR="00E72071" w:rsidRPr="00074560" w:rsidRDefault="00E72071" w:rsidP="000A066E">
            <w:pPr>
              <w:jc w:val="center"/>
              <w:rPr>
                <w:sz w:val="18"/>
                <w:szCs w:val="18"/>
              </w:rPr>
            </w:pPr>
            <w:r w:rsidRPr="00074560">
              <w:rPr>
                <w:sz w:val="18"/>
                <w:szCs w:val="18"/>
              </w:rPr>
              <w:t>(See Section 501)</w:t>
            </w:r>
          </w:p>
          <w:p w14:paraId="46F5D862" w14:textId="77777777" w:rsidR="00E72071" w:rsidRPr="00074560" w:rsidRDefault="00E72071" w:rsidP="000A066E">
            <w:pPr>
              <w:jc w:val="center"/>
              <w:rPr>
                <w:sz w:val="18"/>
                <w:szCs w:val="18"/>
              </w:rPr>
            </w:pPr>
          </w:p>
        </w:tc>
        <w:tc>
          <w:tcPr>
            <w:tcW w:w="4590" w:type="dxa"/>
            <w:tcBorders>
              <w:bottom w:val="single" w:sz="4" w:space="0" w:color="auto"/>
            </w:tcBorders>
          </w:tcPr>
          <w:p w14:paraId="607B0496" w14:textId="77777777" w:rsidR="00E72071" w:rsidRPr="00074560" w:rsidRDefault="00E72071" w:rsidP="000A066E">
            <w:pPr>
              <w:jc w:val="center"/>
              <w:rPr>
                <w:sz w:val="18"/>
                <w:szCs w:val="18"/>
              </w:rPr>
            </w:pPr>
            <w:r w:rsidRPr="00074560">
              <w:rPr>
                <w:sz w:val="18"/>
                <w:szCs w:val="18"/>
              </w:rPr>
              <w:t>Minimum Yard Requirements</w:t>
            </w:r>
          </w:p>
          <w:p w14:paraId="6A6BD84A" w14:textId="77777777" w:rsidR="00E72071" w:rsidRPr="00074560" w:rsidRDefault="00E72071" w:rsidP="000A066E">
            <w:pPr>
              <w:jc w:val="center"/>
              <w:rPr>
                <w:sz w:val="18"/>
                <w:szCs w:val="18"/>
              </w:rPr>
            </w:pPr>
            <w:r w:rsidRPr="00074560">
              <w:rPr>
                <w:sz w:val="18"/>
                <w:szCs w:val="18"/>
              </w:rPr>
              <w:t>(See Section 502)</w:t>
            </w:r>
          </w:p>
        </w:tc>
        <w:tc>
          <w:tcPr>
            <w:tcW w:w="4172" w:type="dxa"/>
            <w:tcBorders>
              <w:bottom w:val="single" w:sz="4" w:space="0" w:color="auto"/>
            </w:tcBorders>
          </w:tcPr>
          <w:p w14:paraId="46557B01" w14:textId="77777777" w:rsidR="00E72071" w:rsidRPr="00074560" w:rsidRDefault="00E72071" w:rsidP="000A066E">
            <w:pPr>
              <w:jc w:val="center"/>
              <w:rPr>
                <w:sz w:val="18"/>
                <w:szCs w:val="18"/>
              </w:rPr>
            </w:pPr>
            <w:r w:rsidRPr="00074560">
              <w:rPr>
                <w:sz w:val="18"/>
                <w:szCs w:val="18"/>
              </w:rPr>
              <w:t>Maximum Height Regulations:</w:t>
            </w:r>
          </w:p>
          <w:p w14:paraId="585CB352" w14:textId="77777777" w:rsidR="00E72071" w:rsidRPr="00074560" w:rsidRDefault="00E72071" w:rsidP="000A066E">
            <w:pPr>
              <w:jc w:val="center"/>
              <w:rPr>
                <w:sz w:val="18"/>
                <w:szCs w:val="18"/>
              </w:rPr>
            </w:pPr>
            <w:r w:rsidRPr="00074560">
              <w:rPr>
                <w:sz w:val="18"/>
                <w:szCs w:val="18"/>
              </w:rPr>
              <w:t>(See Section 503)</w:t>
            </w:r>
          </w:p>
        </w:tc>
      </w:tr>
      <w:tr w:rsidR="00E72071" w:rsidRPr="00074560" w14:paraId="741F0ECA" w14:textId="77777777" w:rsidTr="000A066E">
        <w:tc>
          <w:tcPr>
            <w:tcW w:w="5098" w:type="dxa"/>
            <w:tcBorders>
              <w:top w:val="single" w:sz="4" w:space="0" w:color="auto"/>
            </w:tcBorders>
          </w:tcPr>
          <w:p w14:paraId="10E040B1" w14:textId="77777777" w:rsidR="00E72071" w:rsidRDefault="00E72071" w:rsidP="006625B7">
            <w:pPr>
              <w:pStyle w:val="ListParagraph"/>
              <w:numPr>
                <w:ilvl w:val="0"/>
                <w:numId w:val="24"/>
              </w:numPr>
              <w:rPr>
                <w:sz w:val="18"/>
                <w:szCs w:val="18"/>
                <w:u w:val="single"/>
              </w:rPr>
            </w:pPr>
            <w:r w:rsidRPr="00074560">
              <w:rPr>
                <w:sz w:val="18"/>
                <w:szCs w:val="18"/>
                <w:u w:val="single"/>
              </w:rPr>
              <w:t>Minimum Lot Area Per Principal Structure of Use:</w:t>
            </w:r>
          </w:p>
          <w:p w14:paraId="061E82C6" w14:textId="77777777" w:rsidR="00E72071" w:rsidRPr="00074560" w:rsidRDefault="00E72071" w:rsidP="000A066E">
            <w:pPr>
              <w:pStyle w:val="ListParagraph"/>
              <w:ind w:left="255" w:firstLine="0"/>
              <w:rPr>
                <w:sz w:val="18"/>
                <w:szCs w:val="18"/>
                <w:u w:val="single"/>
              </w:rPr>
            </w:pPr>
          </w:p>
          <w:p w14:paraId="5B8B8972" w14:textId="77777777" w:rsidR="00E72071" w:rsidRPr="00CE38F7" w:rsidRDefault="00E72071" w:rsidP="006625B7">
            <w:pPr>
              <w:pStyle w:val="ListParagraph"/>
              <w:numPr>
                <w:ilvl w:val="1"/>
                <w:numId w:val="24"/>
              </w:numPr>
              <w:ind w:left="526" w:hanging="270"/>
              <w:rPr>
                <w:sz w:val="18"/>
                <w:szCs w:val="18"/>
              </w:rPr>
            </w:pPr>
            <w:r>
              <w:rPr>
                <w:sz w:val="18"/>
                <w:szCs w:val="18"/>
                <w:u w:val="single"/>
              </w:rPr>
              <w:t>Industrial Uses</w:t>
            </w:r>
          </w:p>
          <w:p w14:paraId="1324B801" w14:textId="77777777" w:rsidR="00E72071" w:rsidRPr="00CE38F7" w:rsidRDefault="00E72071" w:rsidP="000A066E">
            <w:pPr>
              <w:pStyle w:val="ListParagraph"/>
              <w:ind w:left="526" w:firstLine="0"/>
              <w:rPr>
                <w:sz w:val="18"/>
                <w:szCs w:val="18"/>
              </w:rPr>
            </w:pPr>
          </w:p>
          <w:p w14:paraId="02B3ACD3" w14:textId="77777777" w:rsidR="00E72071" w:rsidRDefault="00E72071" w:rsidP="006625B7">
            <w:pPr>
              <w:pStyle w:val="ListParagraph"/>
              <w:numPr>
                <w:ilvl w:val="2"/>
                <w:numId w:val="24"/>
              </w:numPr>
              <w:ind w:left="795" w:hanging="270"/>
              <w:rPr>
                <w:sz w:val="18"/>
                <w:szCs w:val="18"/>
              </w:rPr>
            </w:pPr>
            <w:r w:rsidRPr="00CE38F7">
              <w:rPr>
                <w:sz w:val="18"/>
                <w:szCs w:val="18"/>
              </w:rPr>
              <w:t xml:space="preserve">Principal </w:t>
            </w:r>
            <w:r>
              <w:rPr>
                <w:sz w:val="18"/>
                <w:szCs w:val="18"/>
              </w:rPr>
              <w:t>Industr</w:t>
            </w:r>
            <w:r w:rsidRPr="00CE38F7">
              <w:rPr>
                <w:sz w:val="18"/>
                <w:szCs w:val="18"/>
              </w:rPr>
              <w:t>ial uses</w:t>
            </w:r>
            <w:r>
              <w:rPr>
                <w:sz w:val="18"/>
                <w:szCs w:val="18"/>
              </w:rPr>
              <w:t xml:space="preserve"> – 2 </w:t>
            </w:r>
            <w:r w:rsidR="00EA1543">
              <w:rPr>
                <w:sz w:val="18"/>
                <w:szCs w:val="18"/>
              </w:rPr>
              <w:t>acres</w:t>
            </w:r>
            <w:r>
              <w:rPr>
                <w:sz w:val="18"/>
                <w:szCs w:val="18"/>
              </w:rPr>
              <w:t xml:space="preserve"> per use</w:t>
            </w:r>
          </w:p>
          <w:p w14:paraId="41F9BF71" w14:textId="77777777" w:rsidR="00E72071" w:rsidRDefault="00E72071" w:rsidP="006625B7">
            <w:pPr>
              <w:pStyle w:val="ListParagraph"/>
              <w:numPr>
                <w:ilvl w:val="2"/>
                <w:numId w:val="24"/>
              </w:numPr>
              <w:ind w:left="795" w:hanging="270"/>
              <w:rPr>
                <w:sz w:val="18"/>
                <w:szCs w:val="18"/>
              </w:rPr>
            </w:pPr>
            <w:r>
              <w:rPr>
                <w:sz w:val="18"/>
                <w:szCs w:val="18"/>
              </w:rPr>
              <w:t>Transportation terminals – 3 acres</w:t>
            </w:r>
          </w:p>
          <w:p w14:paraId="25323303" w14:textId="77777777" w:rsidR="00E72071" w:rsidRDefault="00E72071" w:rsidP="006625B7">
            <w:pPr>
              <w:pStyle w:val="ListParagraph"/>
              <w:numPr>
                <w:ilvl w:val="2"/>
                <w:numId w:val="24"/>
              </w:numPr>
              <w:ind w:left="795" w:hanging="270"/>
              <w:rPr>
                <w:sz w:val="18"/>
                <w:szCs w:val="18"/>
              </w:rPr>
            </w:pPr>
            <w:r>
              <w:rPr>
                <w:sz w:val="18"/>
                <w:szCs w:val="18"/>
              </w:rPr>
              <w:t>Industrial parks – 5 acres</w:t>
            </w:r>
          </w:p>
          <w:p w14:paraId="11DBC638" w14:textId="77777777" w:rsidR="00E72071" w:rsidRDefault="00E72071" w:rsidP="006625B7">
            <w:pPr>
              <w:pStyle w:val="ListParagraph"/>
              <w:numPr>
                <w:ilvl w:val="2"/>
                <w:numId w:val="24"/>
              </w:numPr>
              <w:ind w:left="795" w:hanging="270"/>
              <w:rPr>
                <w:sz w:val="18"/>
                <w:szCs w:val="18"/>
              </w:rPr>
            </w:pPr>
            <w:r>
              <w:rPr>
                <w:sz w:val="18"/>
                <w:szCs w:val="18"/>
              </w:rPr>
              <w:t>Junk yards or auto salvage operations – 5 acres</w:t>
            </w:r>
          </w:p>
          <w:p w14:paraId="37501ACD" w14:textId="77777777" w:rsidR="00E72071" w:rsidRPr="00AC14D5" w:rsidRDefault="00E72071" w:rsidP="000A066E">
            <w:pPr>
              <w:pStyle w:val="ListParagraph"/>
              <w:ind w:left="795" w:firstLine="0"/>
              <w:rPr>
                <w:sz w:val="18"/>
                <w:szCs w:val="18"/>
              </w:rPr>
            </w:pPr>
          </w:p>
          <w:p w14:paraId="1720F6C1" w14:textId="77777777" w:rsidR="00E72071" w:rsidRDefault="00E72071" w:rsidP="006625B7">
            <w:pPr>
              <w:pStyle w:val="ListParagraph"/>
              <w:numPr>
                <w:ilvl w:val="1"/>
                <w:numId w:val="24"/>
              </w:numPr>
              <w:ind w:left="526" w:right="309" w:hanging="270"/>
              <w:rPr>
                <w:sz w:val="18"/>
                <w:szCs w:val="18"/>
              </w:rPr>
            </w:pPr>
            <w:r>
              <w:rPr>
                <w:sz w:val="18"/>
                <w:szCs w:val="18"/>
                <w:u w:val="single"/>
              </w:rPr>
              <w:t>Irrespective</w:t>
            </w:r>
            <w:r w:rsidRPr="00074560">
              <w:rPr>
                <w:sz w:val="18"/>
                <w:szCs w:val="18"/>
              </w:rPr>
              <w:t xml:space="preserve"> of the minimum lot acres set forth above, all lots must meet the</w:t>
            </w:r>
            <w:r>
              <w:rPr>
                <w:sz w:val="18"/>
                <w:szCs w:val="18"/>
              </w:rPr>
              <w:t xml:space="preserve"> requirements of the PA Sewage F</w:t>
            </w:r>
            <w:r w:rsidRPr="00074560">
              <w:rPr>
                <w:sz w:val="18"/>
                <w:szCs w:val="18"/>
              </w:rPr>
              <w:t>acilities Act and all other applicable State and local sewage and water regulations</w:t>
            </w:r>
            <w:r w:rsidR="00EA1543">
              <w:rPr>
                <w:sz w:val="18"/>
                <w:szCs w:val="18"/>
              </w:rPr>
              <w:t xml:space="preserve">. </w:t>
            </w:r>
            <w:r>
              <w:rPr>
                <w:sz w:val="18"/>
                <w:szCs w:val="18"/>
              </w:rPr>
              <w:t>In addition, each lot shall be of sufficient size to provide for all proposed structures, as well as all required service, access, parking, loading, and open space areas. (See also Article 8.)</w:t>
            </w:r>
          </w:p>
          <w:p w14:paraId="66A6FA24" w14:textId="77777777" w:rsidR="00E72071" w:rsidRPr="00CE38F7" w:rsidRDefault="00E72071" w:rsidP="000A066E">
            <w:pPr>
              <w:rPr>
                <w:sz w:val="18"/>
                <w:szCs w:val="18"/>
              </w:rPr>
            </w:pPr>
          </w:p>
        </w:tc>
        <w:tc>
          <w:tcPr>
            <w:tcW w:w="4590" w:type="dxa"/>
            <w:vMerge w:val="restart"/>
            <w:tcBorders>
              <w:top w:val="single" w:sz="4" w:space="0" w:color="auto"/>
            </w:tcBorders>
          </w:tcPr>
          <w:p w14:paraId="2ED7217A" w14:textId="77777777" w:rsidR="00E72071" w:rsidRDefault="00E72071" w:rsidP="006625B7">
            <w:pPr>
              <w:pStyle w:val="ListParagraph"/>
              <w:numPr>
                <w:ilvl w:val="0"/>
                <w:numId w:val="22"/>
              </w:numPr>
              <w:rPr>
                <w:sz w:val="18"/>
                <w:szCs w:val="18"/>
                <w:u w:val="single"/>
              </w:rPr>
            </w:pPr>
            <w:r w:rsidRPr="00074560">
              <w:rPr>
                <w:sz w:val="18"/>
                <w:szCs w:val="18"/>
                <w:u w:val="single"/>
              </w:rPr>
              <w:t>Front Yard:</w:t>
            </w:r>
          </w:p>
          <w:p w14:paraId="0E2C1C77" w14:textId="77777777" w:rsidR="00E72071" w:rsidRPr="00074560" w:rsidRDefault="00E72071" w:rsidP="000A066E">
            <w:pPr>
              <w:pStyle w:val="ListParagraph"/>
              <w:ind w:left="642" w:firstLine="0"/>
              <w:rPr>
                <w:sz w:val="18"/>
                <w:szCs w:val="18"/>
                <w:u w:val="single"/>
              </w:rPr>
            </w:pPr>
          </w:p>
          <w:p w14:paraId="4D4CBE39" w14:textId="77777777" w:rsidR="00E72071" w:rsidRDefault="00E72071" w:rsidP="006625B7">
            <w:pPr>
              <w:pStyle w:val="ListParagraph"/>
              <w:numPr>
                <w:ilvl w:val="1"/>
                <w:numId w:val="22"/>
              </w:numPr>
              <w:rPr>
                <w:sz w:val="18"/>
                <w:szCs w:val="18"/>
                <w:u w:val="single"/>
              </w:rPr>
            </w:pPr>
            <w:r w:rsidRPr="00074560">
              <w:rPr>
                <w:sz w:val="18"/>
                <w:szCs w:val="18"/>
                <w:u w:val="single"/>
              </w:rPr>
              <w:t>Structures:</w:t>
            </w:r>
          </w:p>
          <w:p w14:paraId="142A6501" w14:textId="77777777" w:rsidR="00E72071" w:rsidRPr="00074560" w:rsidRDefault="00E72071" w:rsidP="000A066E">
            <w:pPr>
              <w:pStyle w:val="ListParagraph"/>
              <w:ind w:left="912" w:firstLine="0"/>
              <w:rPr>
                <w:sz w:val="18"/>
                <w:szCs w:val="18"/>
                <w:u w:val="single"/>
              </w:rPr>
            </w:pPr>
          </w:p>
          <w:p w14:paraId="3971981A" w14:textId="77777777" w:rsidR="00E72071" w:rsidRPr="00074560" w:rsidRDefault="00E72071" w:rsidP="006625B7">
            <w:pPr>
              <w:pStyle w:val="ListParagraph"/>
              <w:numPr>
                <w:ilvl w:val="2"/>
                <w:numId w:val="22"/>
              </w:numPr>
              <w:rPr>
                <w:sz w:val="18"/>
                <w:szCs w:val="18"/>
                <w:u w:val="single"/>
              </w:rPr>
            </w:pPr>
            <w:r w:rsidRPr="00074560">
              <w:rPr>
                <w:sz w:val="18"/>
                <w:szCs w:val="18"/>
                <w:u w:val="single"/>
              </w:rPr>
              <w:t>Twp roads &amp; SR’s</w:t>
            </w:r>
            <w:r w:rsidRPr="00074560">
              <w:rPr>
                <w:sz w:val="18"/>
                <w:szCs w:val="18"/>
              </w:rPr>
              <w:t xml:space="preserve"> – 60 ft. from road centerline</w:t>
            </w:r>
          </w:p>
          <w:p w14:paraId="55E4F4E3" w14:textId="77777777" w:rsidR="00E72071" w:rsidRPr="00074560" w:rsidRDefault="00E72071" w:rsidP="006625B7">
            <w:pPr>
              <w:pStyle w:val="ListParagraph"/>
              <w:numPr>
                <w:ilvl w:val="2"/>
                <w:numId w:val="22"/>
              </w:numPr>
              <w:rPr>
                <w:sz w:val="18"/>
                <w:szCs w:val="18"/>
                <w:u w:val="single"/>
              </w:rPr>
            </w:pPr>
            <w:r w:rsidRPr="00074560">
              <w:rPr>
                <w:sz w:val="18"/>
                <w:szCs w:val="18"/>
                <w:u w:val="single"/>
              </w:rPr>
              <w:t>PA Route 287</w:t>
            </w:r>
            <w:r w:rsidRPr="00074560">
              <w:rPr>
                <w:sz w:val="18"/>
                <w:szCs w:val="18"/>
              </w:rPr>
              <w:t xml:space="preserve"> – 80 ft. from road centerline</w:t>
            </w:r>
          </w:p>
          <w:p w14:paraId="4B938154" w14:textId="77777777" w:rsidR="00E72071" w:rsidRPr="00074560" w:rsidRDefault="00E72071" w:rsidP="006625B7">
            <w:pPr>
              <w:pStyle w:val="ListParagraph"/>
              <w:numPr>
                <w:ilvl w:val="2"/>
                <w:numId w:val="22"/>
              </w:numPr>
              <w:rPr>
                <w:sz w:val="18"/>
                <w:szCs w:val="18"/>
                <w:u w:val="single"/>
              </w:rPr>
            </w:pPr>
            <w:r w:rsidRPr="00074560">
              <w:rPr>
                <w:sz w:val="18"/>
                <w:szCs w:val="18"/>
                <w:u w:val="single"/>
              </w:rPr>
              <w:t>US Route 220</w:t>
            </w:r>
            <w:r w:rsidRPr="00074560">
              <w:rPr>
                <w:sz w:val="18"/>
                <w:szCs w:val="18"/>
              </w:rPr>
              <w:t xml:space="preserve"> – 100 feet from road centerline.</w:t>
            </w:r>
          </w:p>
          <w:p w14:paraId="74D55DB0" w14:textId="77777777" w:rsidR="00E72071" w:rsidRPr="00074560" w:rsidRDefault="00E72071" w:rsidP="006625B7">
            <w:pPr>
              <w:pStyle w:val="ListParagraph"/>
              <w:numPr>
                <w:ilvl w:val="0"/>
                <w:numId w:val="22"/>
              </w:numPr>
              <w:rPr>
                <w:sz w:val="18"/>
                <w:szCs w:val="18"/>
                <w:u w:val="single"/>
              </w:rPr>
            </w:pPr>
            <w:r w:rsidRPr="00074560">
              <w:rPr>
                <w:sz w:val="18"/>
                <w:szCs w:val="18"/>
                <w:u w:val="single"/>
              </w:rPr>
              <w:t>Side Yards:</w:t>
            </w:r>
          </w:p>
          <w:p w14:paraId="3878118A" w14:textId="77777777" w:rsidR="00E72071" w:rsidRPr="00074560" w:rsidRDefault="00E72071" w:rsidP="006625B7">
            <w:pPr>
              <w:pStyle w:val="ListParagraph"/>
              <w:numPr>
                <w:ilvl w:val="1"/>
                <w:numId w:val="22"/>
              </w:numPr>
              <w:rPr>
                <w:sz w:val="18"/>
                <w:szCs w:val="18"/>
                <w:u w:val="single"/>
              </w:rPr>
            </w:pPr>
            <w:r w:rsidRPr="00074560">
              <w:rPr>
                <w:sz w:val="18"/>
                <w:szCs w:val="18"/>
                <w:u w:val="single"/>
              </w:rPr>
              <w:t>Principal Structures:</w:t>
            </w:r>
            <w:r>
              <w:rPr>
                <w:sz w:val="18"/>
                <w:szCs w:val="18"/>
              </w:rPr>
              <w:t xml:space="preserve"> - 20</w:t>
            </w:r>
            <w:r w:rsidRPr="00074560">
              <w:rPr>
                <w:sz w:val="18"/>
                <w:szCs w:val="18"/>
              </w:rPr>
              <w:t xml:space="preserve"> ft. each side</w:t>
            </w:r>
          </w:p>
          <w:p w14:paraId="7145A47C" w14:textId="77777777" w:rsidR="00E72071" w:rsidRPr="00AC14D5" w:rsidRDefault="00E72071" w:rsidP="006625B7">
            <w:pPr>
              <w:pStyle w:val="ListParagraph"/>
              <w:numPr>
                <w:ilvl w:val="1"/>
                <w:numId w:val="22"/>
              </w:numPr>
              <w:rPr>
                <w:sz w:val="18"/>
                <w:szCs w:val="18"/>
                <w:u w:val="single"/>
              </w:rPr>
            </w:pPr>
            <w:r w:rsidRPr="00074560">
              <w:rPr>
                <w:sz w:val="18"/>
                <w:szCs w:val="18"/>
                <w:u w:val="single"/>
              </w:rPr>
              <w:t>Accessory Structures:</w:t>
            </w:r>
            <w:r w:rsidRPr="00074560">
              <w:rPr>
                <w:sz w:val="18"/>
                <w:szCs w:val="18"/>
              </w:rPr>
              <w:t xml:space="preserve"> - 1</w:t>
            </w:r>
            <w:r>
              <w:rPr>
                <w:sz w:val="18"/>
                <w:szCs w:val="18"/>
              </w:rPr>
              <w:t>5</w:t>
            </w:r>
            <w:r w:rsidRPr="00074560">
              <w:rPr>
                <w:sz w:val="18"/>
                <w:szCs w:val="18"/>
              </w:rPr>
              <w:t xml:space="preserve"> ft. each side</w:t>
            </w:r>
          </w:p>
          <w:p w14:paraId="17C42295" w14:textId="77777777" w:rsidR="00E72071" w:rsidRPr="00074560" w:rsidRDefault="00E72071" w:rsidP="006625B7">
            <w:pPr>
              <w:pStyle w:val="ListParagraph"/>
              <w:numPr>
                <w:ilvl w:val="1"/>
                <w:numId w:val="22"/>
              </w:numPr>
              <w:rPr>
                <w:sz w:val="18"/>
                <w:szCs w:val="18"/>
                <w:u w:val="single"/>
              </w:rPr>
            </w:pPr>
            <w:r>
              <w:rPr>
                <w:sz w:val="18"/>
                <w:szCs w:val="18"/>
                <w:u w:val="single"/>
              </w:rPr>
              <w:t>Parking and Loading Areas</w:t>
            </w:r>
            <w:r>
              <w:rPr>
                <w:sz w:val="18"/>
                <w:szCs w:val="18"/>
              </w:rPr>
              <w:t xml:space="preserve"> – 5 feet when abutting another lot in the Industrial District; 15 feet when abutting any other district.</w:t>
            </w:r>
          </w:p>
          <w:p w14:paraId="5A6F7995" w14:textId="77777777" w:rsidR="00E72071" w:rsidRPr="00074560" w:rsidRDefault="00E72071" w:rsidP="006625B7">
            <w:pPr>
              <w:pStyle w:val="ListParagraph"/>
              <w:numPr>
                <w:ilvl w:val="0"/>
                <w:numId w:val="22"/>
              </w:numPr>
              <w:rPr>
                <w:sz w:val="18"/>
                <w:szCs w:val="18"/>
                <w:u w:val="single"/>
              </w:rPr>
            </w:pPr>
            <w:r w:rsidRPr="00074560">
              <w:rPr>
                <w:sz w:val="18"/>
                <w:szCs w:val="18"/>
                <w:u w:val="single"/>
              </w:rPr>
              <w:t>Rear Yard:</w:t>
            </w:r>
          </w:p>
          <w:p w14:paraId="01981F9A" w14:textId="77777777" w:rsidR="00E72071" w:rsidRPr="00074560" w:rsidRDefault="00E72071" w:rsidP="006625B7">
            <w:pPr>
              <w:pStyle w:val="ListParagraph"/>
              <w:numPr>
                <w:ilvl w:val="1"/>
                <w:numId w:val="22"/>
              </w:numPr>
              <w:rPr>
                <w:sz w:val="18"/>
                <w:szCs w:val="18"/>
                <w:u w:val="single"/>
              </w:rPr>
            </w:pPr>
            <w:r w:rsidRPr="00074560">
              <w:rPr>
                <w:sz w:val="18"/>
                <w:szCs w:val="18"/>
                <w:u w:val="single"/>
              </w:rPr>
              <w:t>Principal Structures:</w:t>
            </w:r>
            <w:r>
              <w:rPr>
                <w:sz w:val="18"/>
                <w:szCs w:val="18"/>
              </w:rPr>
              <w:t xml:space="preserve"> - 1</w:t>
            </w:r>
            <w:r w:rsidRPr="00074560">
              <w:rPr>
                <w:sz w:val="18"/>
                <w:szCs w:val="18"/>
              </w:rPr>
              <w:t>5 feet</w:t>
            </w:r>
          </w:p>
          <w:p w14:paraId="4400FB96" w14:textId="77777777" w:rsidR="00E72071" w:rsidRPr="00AC14D5" w:rsidRDefault="00E72071" w:rsidP="006625B7">
            <w:pPr>
              <w:pStyle w:val="ListParagraph"/>
              <w:numPr>
                <w:ilvl w:val="1"/>
                <w:numId w:val="22"/>
              </w:numPr>
              <w:rPr>
                <w:sz w:val="18"/>
                <w:szCs w:val="18"/>
                <w:u w:val="single"/>
              </w:rPr>
            </w:pPr>
            <w:r w:rsidRPr="00074560">
              <w:rPr>
                <w:sz w:val="18"/>
                <w:szCs w:val="18"/>
                <w:u w:val="single"/>
              </w:rPr>
              <w:t>Accessory Structures:</w:t>
            </w:r>
            <w:r w:rsidRPr="00074560">
              <w:rPr>
                <w:sz w:val="18"/>
                <w:szCs w:val="18"/>
              </w:rPr>
              <w:t xml:space="preserve"> - 10 feet</w:t>
            </w:r>
          </w:p>
          <w:p w14:paraId="74C07C83" w14:textId="77777777" w:rsidR="00E72071" w:rsidRPr="00074560" w:rsidRDefault="00E72071" w:rsidP="006625B7">
            <w:pPr>
              <w:pStyle w:val="ListParagraph"/>
              <w:numPr>
                <w:ilvl w:val="1"/>
                <w:numId w:val="22"/>
              </w:numPr>
              <w:rPr>
                <w:sz w:val="18"/>
                <w:szCs w:val="18"/>
                <w:u w:val="single"/>
              </w:rPr>
            </w:pPr>
            <w:r>
              <w:rPr>
                <w:sz w:val="18"/>
                <w:szCs w:val="18"/>
                <w:u w:val="single"/>
              </w:rPr>
              <w:t>Parking and Loading Areas</w:t>
            </w:r>
            <w:r>
              <w:rPr>
                <w:sz w:val="18"/>
                <w:szCs w:val="18"/>
              </w:rPr>
              <w:t xml:space="preserve"> – 5 feet when abutting another lot in the Commercial District; 15 feet when abutting any other district.</w:t>
            </w:r>
          </w:p>
          <w:p w14:paraId="17759CC9" w14:textId="77777777" w:rsidR="00E72071" w:rsidRPr="00074560" w:rsidRDefault="00E72071" w:rsidP="000A066E">
            <w:pPr>
              <w:pStyle w:val="ListParagraph"/>
              <w:ind w:left="703" w:firstLine="0"/>
              <w:rPr>
                <w:sz w:val="18"/>
                <w:szCs w:val="18"/>
                <w:u w:val="single"/>
              </w:rPr>
            </w:pPr>
          </w:p>
          <w:p w14:paraId="160C93C7" w14:textId="77777777" w:rsidR="00E72071" w:rsidRPr="00074560" w:rsidRDefault="00E72071" w:rsidP="000A066E">
            <w:pPr>
              <w:pStyle w:val="ListParagraph"/>
              <w:ind w:left="1243" w:firstLine="0"/>
              <w:rPr>
                <w:sz w:val="18"/>
                <w:szCs w:val="18"/>
                <w:u w:val="single"/>
              </w:rPr>
            </w:pPr>
          </w:p>
        </w:tc>
        <w:tc>
          <w:tcPr>
            <w:tcW w:w="4172" w:type="dxa"/>
            <w:vMerge w:val="restart"/>
            <w:tcBorders>
              <w:top w:val="single" w:sz="4" w:space="0" w:color="auto"/>
            </w:tcBorders>
          </w:tcPr>
          <w:p w14:paraId="7B8DFB14" w14:textId="77777777" w:rsidR="00E72071" w:rsidRPr="00074560" w:rsidRDefault="00E72071" w:rsidP="006625B7">
            <w:pPr>
              <w:pStyle w:val="ListParagraph"/>
              <w:numPr>
                <w:ilvl w:val="0"/>
                <w:numId w:val="23"/>
              </w:numPr>
              <w:ind w:left="647"/>
              <w:rPr>
                <w:sz w:val="18"/>
                <w:szCs w:val="18"/>
                <w:u w:val="single"/>
              </w:rPr>
            </w:pPr>
            <w:r w:rsidRPr="00074560">
              <w:rPr>
                <w:sz w:val="18"/>
                <w:szCs w:val="18"/>
                <w:u w:val="single"/>
              </w:rPr>
              <w:t xml:space="preserve">Principal </w:t>
            </w:r>
            <w:r>
              <w:rPr>
                <w:sz w:val="18"/>
                <w:szCs w:val="18"/>
                <w:u w:val="single"/>
              </w:rPr>
              <w:t xml:space="preserve">and </w:t>
            </w:r>
            <w:r w:rsidRPr="00074560">
              <w:rPr>
                <w:sz w:val="18"/>
                <w:szCs w:val="18"/>
                <w:u w:val="single"/>
              </w:rPr>
              <w:t>Accessory Structures:</w:t>
            </w:r>
          </w:p>
          <w:p w14:paraId="10E61A8A" w14:textId="77777777" w:rsidR="00E72071" w:rsidRPr="00074560" w:rsidRDefault="00E72071" w:rsidP="00E72071">
            <w:pPr>
              <w:pStyle w:val="ListParagraph"/>
              <w:ind w:left="647" w:firstLine="0"/>
              <w:rPr>
                <w:sz w:val="18"/>
                <w:szCs w:val="18"/>
                <w:u w:val="single"/>
              </w:rPr>
            </w:pPr>
            <w:r>
              <w:rPr>
                <w:sz w:val="18"/>
                <w:szCs w:val="18"/>
              </w:rPr>
              <w:t>45</w:t>
            </w:r>
            <w:r w:rsidRPr="00074560">
              <w:rPr>
                <w:sz w:val="18"/>
                <w:szCs w:val="18"/>
              </w:rPr>
              <w:t xml:space="preserve"> feet</w:t>
            </w:r>
          </w:p>
          <w:p w14:paraId="6694E5BD" w14:textId="77777777" w:rsidR="00E72071" w:rsidRPr="00E72071" w:rsidRDefault="00E72071" w:rsidP="00E72071">
            <w:pPr>
              <w:rPr>
                <w:sz w:val="18"/>
                <w:szCs w:val="18"/>
                <w:u w:val="single"/>
              </w:rPr>
            </w:pPr>
          </w:p>
          <w:p w14:paraId="793E7A0B" w14:textId="77777777" w:rsidR="00E72071" w:rsidRPr="00074560" w:rsidRDefault="00E72071" w:rsidP="006625B7">
            <w:pPr>
              <w:pStyle w:val="ListParagraph"/>
              <w:numPr>
                <w:ilvl w:val="0"/>
                <w:numId w:val="23"/>
              </w:numPr>
              <w:ind w:left="607"/>
              <w:rPr>
                <w:sz w:val="18"/>
                <w:szCs w:val="18"/>
                <w:u w:val="single"/>
              </w:rPr>
            </w:pPr>
            <w:r w:rsidRPr="00074560">
              <w:rPr>
                <w:sz w:val="18"/>
                <w:szCs w:val="18"/>
                <w:u w:val="single"/>
              </w:rPr>
              <w:t>Agricultural Structures:</w:t>
            </w:r>
          </w:p>
          <w:p w14:paraId="6CDCF7E5" w14:textId="77777777" w:rsidR="00E72071" w:rsidRPr="00074560" w:rsidRDefault="00E72071" w:rsidP="000A066E">
            <w:pPr>
              <w:pStyle w:val="ListParagraph"/>
              <w:ind w:left="607" w:firstLine="0"/>
              <w:rPr>
                <w:sz w:val="18"/>
                <w:szCs w:val="18"/>
              </w:rPr>
            </w:pPr>
            <w:r>
              <w:rPr>
                <w:sz w:val="18"/>
                <w:szCs w:val="18"/>
              </w:rPr>
              <w:t xml:space="preserve">80 feet </w:t>
            </w:r>
            <w:r w:rsidRPr="00074560">
              <w:rPr>
                <w:sz w:val="18"/>
                <w:szCs w:val="18"/>
              </w:rPr>
              <w:t>maximum (See also Section 503)</w:t>
            </w:r>
          </w:p>
        </w:tc>
      </w:tr>
      <w:tr w:rsidR="00E72071" w:rsidRPr="00074560" w14:paraId="00D89DB3" w14:textId="77777777" w:rsidTr="000A066E">
        <w:tc>
          <w:tcPr>
            <w:tcW w:w="5098" w:type="dxa"/>
          </w:tcPr>
          <w:p w14:paraId="66874C4C" w14:textId="77777777" w:rsidR="00E72071" w:rsidRPr="00E72071" w:rsidRDefault="00E72071" w:rsidP="006625B7">
            <w:pPr>
              <w:pStyle w:val="ListParagraph"/>
              <w:numPr>
                <w:ilvl w:val="0"/>
                <w:numId w:val="25"/>
              </w:numPr>
              <w:rPr>
                <w:sz w:val="18"/>
                <w:szCs w:val="18"/>
                <w:u w:val="single"/>
              </w:rPr>
            </w:pPr>
            <w:r>
              <w:rPr>
                <w:sz w:val="18"/>
                <w:szCs w:val="18"/>
                <w:u w:val="single"/>
              </w:rPr>
              <w:t>Minimum Lot Width:</w:t>
            </w:r>
            <w:r>
              <w:rPr>
                <w:sz w:val="18"/>
                <w:szCs w:val="18"/>
              </w:rPr>
              <w:t xml:space="preserve"> 100 feet</w:t>
            </w:r>
          </w:p>
          <w:p w14:paraId="6F86F59E" w14:textId="77777777" w:rsidR="00E72071" w:rsidRPr="00E72071" w:rsidRDefault="00E72071" w:rsidP="00E72071">
            <w:pPr>
              <w:pStyle w:val="ListParagraph"/>
              <w:ind w:left="360" w:firstLine="0"/>
              <w:rPr>
                <w:sz w:val="18"/>
                <w:szCs w:val="18"/>
                <w:u w:val="single"/>
              </w:rPr>
            </w:pPr>
          </w:p>
          <w:p w14:paraId="2789B1D3" w14:textId="77777777" w:rsidR="00E72071" w:rsidRDefault="00E72071" w:rsidP="006625B7">
            <w:pPr>
              <w:pStyle w:val="ListParagraph"/>
              <w:numPr>
                <w:ilvl w:val="0"/>
                <w:numId w:val="25"/>
              </w:numPr>
              <w:rPr>
                <w:sz w:val="18"/>
                <w:szCs w:val="18"/>
                <w:u w:val="single"/>
              </w:rPr>
            </w:pPr>
            <w:r>
              <w:rPr>
                <w:sz w:val="18"/>
                <w:szCs w:val="18"/>
                <w:u w:val="single"/>
              </w:rPr>
              <w:t>Maximum Building Coverage:</w:t>
            </w:r>
            <w:r>
              <w:rPr>
                <w:sz w:val="18"/>
                <w:szCs w:val="18"/>
              </w:rPr>
              <w:t xml:space="preserve"> 50%</w:t>
            </w:r>
          </w:p>
          <w:p w14:paraId="6877B634" w14:textId="77777777" w:rsidR="00E72071" w:rsidRPr="00074560" w:rsidRDefault="00E72071" w:rsidP="00E72071">
            <w:pPr>
              <w:pStyle w:val="ListParagraph"/>
              <w:ind w:left="360" w:firstLine="0"/>
              <w:rPr>
                <w:sz w:val="18"/>
                <w:szCs w:val="18"/>
              </w:rPr>
            </w:pPr>
          </w:p>
        </w:tc>
        <w:tc>
          <w:tcPr>
            <w:tcW w:w="4590" w:type="dxa"/>
            <w:vMerge/>
          </w:tcPr>
          <w:p w14:paraId="5395DED4" w14:textId="77777777" w:rsidR="00E72071" w:rsidRPr="00074560" w:rsidRDefault="00E72071" w:rsidP="000A066E">
            <w:pPr>
              <w:pStyle w:val="ListParagraph"/>
              <w:ind w:left="912" w:firstLine="0"/>
              <w:rPr>
                <w:sz w:val="18"/>
                <w:szCs w:val="18"/>
                <w:u w:val="single"/>
              </w:rPr>
            </w:pPr>
          </w:p>
        </w:tc>
        <w:tc>
          <w:tcPr>
            <w:tcW w:w="4172" w:type="dxa"/>
            <w:vMerge/>
          </w:tcPr>
          <w:p w14:paraId="3792411C" w14:textId="77777777" w:rsidR="00E72071" w:rsidRPr="00074560" w:rsidRDefault="00E72071" w:rsidP="000A066E">
            <w:pPr>
              <w:jc w:val="center"/>
              <w:rPr>
                <w:sz w:val="18"/>
                <w:szCs w:val="18"/>
              </w:rPr>
            </w:pPr>
          </w:p>
        </w:tc>
      </w:tr>
    </w:tbl>
    <w:p w14:paraId="11269D4B" w14:textId="77777777" w:rsidR="006E5DFA" w:rsidRDefault="006E5DFA" w:rsidP="00A96D3B">
      <w:pPr>
        <w:jc w:val="center"/>
        <w:rPr>
          <w:b/>
          <w:sz w:val="20"/>
          <w:szCs w:val="20"/>
          <w:u w:val="single"/>
        </w:rPr>
      </w:pPr>
    </w:p>
    <w:p w14:paraId="116D01BE" w14:textId="77777777" w:rsidR="000B5902" w:rsidRDefault="000B5902" w:rsidP="00A96D3B">
      <w:pPr>
        <w:jc w:val="center"/>
        <w:rPr>
          <w:b/>
          <w:sz w:val="20"/>
          <w:szCs w:val="20"/>
          <w:u w:val="single"/>
        </w:rPr>
        <w:sectPr w:rsidR="000B5902" w:rsidSect="006E5DFA">
          <w:headerReference w:type="default" r:id="rId16"/>
          <w:footerReference w:type="default" r:id="rId17"/>
          <w:pgSz w:w="15500" w:h="11900" w:orient="landscape"/>
          <w:pgMar w:top="1080" w:right="1440" w:bottom="1440" w:left="1080" w:header="720" w:footer="864" w:gutter="0"/>
          <w:cols w:space="720"/>
          <w:docGrid w:linePitch="299"/>
        </w:sectPr>
      </w:pPr>
    </w:p>
    <w:p w14:paraId="1DE89D8B" w14:textId="77777777" w:rsidR="000B5902" w:rsidRPr="00771C01" w:rsidRDefault="000B5902" w:rsidP="000B5902">
      <w:pPr>
        <w:jc w:val="center"/>
        <w:rPr>
          <w:b/>
          <w:sz w:val="20"/>
          <w:szCs w:val="20"/>
          <w:u w:val="single"/>
        </w:rPr>
      </w:pPr>
      <w:r w:rsidRPr="00771C01">
        <w:rPr>
          <w:b/>
          <w:sz w:val="20"/>
          <w:szCs w:val="20"/>
          <w:u w:val="single"/>
        </w:rPr>
        <w:lastRenderedPageBreak/>
        <w:t>USES AND STRUCTURES</w:t>
      </w:r>
    </w:p>
    <w:p w14:paraId="7FF0B293" w14:textId="77777777" w:rsidR="000B5902" w:rsidRPr="00781520" w:rsidRDefault="000B5902" w:rsidP="000B5902">
      <w:pPr>
        <w:rPr>
          <w:sz w:val="10"/>
          <w:szCs w:val="10"/>
        </w:rPr>
      </w:pPr>
    </w:p>
    <w:tbl>
      <w:tblPr>
        <w:tblStyle w:val="TableGrid"/>
        <w:tblW w:w="1386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3"/>
        <w:gridCol w:w="3510"/>
        <w:gridCol w:w="3690"/>
        <w:gridCol w:w="3137"/>
      </w:tblGrid>
      <w:tr w:rsidR="000B5902" w:rsidRPr="009766FB" w14:paraId="2CE80C3C" w14:textId="77777777" w:rsidTr="000A066E">
        <w:tc>
          <w:tcPr>
            <w:tcW w:w="3523" w:type="dxa"/>
            <w:tcBorders>
              <w:bottom w:val="single" w:sz="4" w:space="0" w:color="auto"/>
            </w:tcBorders>
          </w:tcPr>
          <w:p w14:paraId="4FFFA820" w14:textId="77777777" w:rsidR="000B5902" w:rsidRPr="009766FB" w:rsidRDefault="000B5902" w:rsidP="000A066E">
            <w:pPr>
              <w:spacing w:before="120"/>
              <w:jc w:val="center"/>
              <w:rPr>
                <w:sz w:val="20"/>
                <w:szCs w:val="20"/>
              </w:rPr>
            </w:pPr>
            <w:r w:rsidRPr="009766FB">
              <w:rPr>
                <w:sz w:val="20"/>
                <w:szCs w:val="20"/>
              </w:rPr>
              <w:t>Permitted Principal</w:t>
            </w:r>
          </w:p>
          <w:p w14:paraId="1DE1B974" w14:textId="77777777" w:rsidR="000B5902" w:rsidRPr="009766FB" w:rsidRDefault="000B5902" w:rsidP="000A066E">
            <w:pPr>
              <w:spacing w:after="120"/>
              <w:jc w:val="center"/>
              <w:rPr>
                <w:sz w:val="20"/>
                <w:szCs w:val="20"/>
              </w:rPr>
            </w:pPr>
            <w:r w:rsidRPr="009766FB">
              <w:rPr>
                <w:sz w:val="20"/>
                <w:szCs w:val="20"/>
              </w:rPr>
              <w:t>Uses &amp; Structures</w:t>
            </w:r>
          </w:p>
        </w:tc>
        <w:tc>
          <w:tcPr>
            <w:tcW w:w="3510" w:type="dxa"/>
            <w:tcBorders>
              <w:bottom w:val="single" w:sz="4" w:space="0" w:color="auto"/>
            </w:tcBorders>
          </w:tcPr>
          <w:p w14:paraId="77946B35" w14:textId="77777777" w:rsidR="000B5902" w:rsidRPr="009766FB" w:rsidRDefault="000B5902" w:rsidP="000A066E">
            <w:pPr>
              <w:spacing w:before="120"/>
              <w:jc w:val="center"/>
              <w:rPr>
                <w:sz w:val="20"/>
                <w:szCs w:val="20"/>
              </w:rPr>
            </w:pPr>
            <w:r w:rsidRPr="009766FB">
              <w:rPr>
                <w:sz w:val="20"/>
                <w:szCs w:val="20"/>
              </w:rPr>
              <w:t>Permitted Accessory</w:t>
            </w:r>
          </w:p>
          <w:p w14:paraId="13E1C8D1" w14:textId="77777777" w:rsidR="000B5902" w:rsidRPr="009766FB" w:rsidRDefault="000B5902" w:rsidP="000A066E">
            <w:pPr>
              <w:spacing w:after="120"/>
              <w:jc w:val="center"/>
              <w:rPr>
                <w:sz w:val="20"/>
                <w:szCs w:val="20"/>
              </w:rPr>
            </w:pPr>
            <w:r w:rsidRPr="009766FB">
              <w:rPr>
                <w:sz w:val="20"/>
                <w:szCs w:val="20"/>
              </w:rPr>
              <w:t>Uses &amp; Structures</w:t>
            </w:r>
          </w:p>
        </w:tc>
        <w:tc>
          <w:tcPr>
            <w:tcW w:w="3690" w:type="dxa"/>
            <w:tcBorders>
              <w:bottom w:val="single" w:sz="4" w:space="0" w:color="auto"/>
            </w:tcBorders>
          </w:tcPr>
          <w:p w14:paraId="57E1B771" w14:textId="77777777" w:rsidR="00F202ED" w:rsidRPr="009766FB" w:rsidRDefault="00F202ED" w:rsidP="00F202ED">
            <w:pPr>
              <w:spacing w:before="120"/>
              <w:jc w:val="center"/>
              <w:rPr>
                <w:sz w:val="20"/>
                <w:szCs w:val="20"/>
              </w:rPr>
            </w:pPr>
            <w:r w:rsidRPr="009766FB">
              <w:rPr>
                <w:sz w:val="20"/>
                <w:szCs w:val="20"/>
              </w:rPr>
              <w:t>Conditional Uses</w:t>
            </w:r>
          </w:p>
          <w:p w14:paraId="094748C4" w14:textId="77777777" w:rsidR="000B5902" w:rsidRPr="009766FB" w:rsidRDefault="00F202ED" w:rsidP="00F202ED">
            <w:pPr>
              <w:spacing w:after="120"/>
              <w:jc w:val="center"/>
              <w:rPr>
                <w:sz w:val="20"/>
                <w:szCs w:val="20"/>
              </w:rPr>
            </w:pPr>
            <w:r w:rsidRPr="009766FB">
              <w:rPr>
                <w:sz w:val="20"/>
                <w:szCs w:val="20"/>
              </w:rPr>
              <w:t>(See Section 1101)</w:t>
            </w:r>
          </w:p>
        </w:tc>
        <w:tc>
          <w:tcPr>
            <w:tcW w:w="3137" w:type="dxa"/>
            <w:tcBorders>
              <w:bottom w:val="single" w:sz="4" w:space="0" w:color="auto"/>
            </w:tcBorders>
          </w:tcPr>
          <w:p w14:paraId="0EBF2B19" w14:textId="77777777" w:rsidR="000B5902" w:rsidRPr="009766FB" w:rsidRDefault="000B5902" w:rsidP="000A066E">
            <w:pPr>
              <w:spacing w:before="120"/>
              <w:jc w:val="center"/>
              <w:rPr>
                <w:sz w:val="20"/>
                <w:szCs w:val="20"/>
              </w:rPr>
            </w:pPr>
            <w:r w:rsidRPr="009766FB">
              <w:rPr>
                <w:sz w:val="20"/>
                <w:szCs w:val="20"/>
              </w:rPr>
              <w:t>Conditional Uses</w:t>
            </w:r>
          </w:p>
          <w:p w14:paraId="56E511C8" w14:textId="77777777" w:rsidR="000B5902" w:rsidRPr="009766FB" w:rsidRDefault="000B5902" w:rsidP="000A066E">
            <w:pPr>
              <w:spacing w:after="120"/>
              <w:jc w:val="center"/>
              <w:rPr>
                <w:sz w:val="20"/>
                <w:szCs w:val="20"/>
              </w:rPr>
            </w:pPr>
            <w:r w:rsidRPr="009766FB">
              <w:rPr>
                <w:sz w:val="20"/>
                <w:szCs w:val="20"/>
              </w:rPr>
              <w:t>(See Section 1101)</w:t>
            </w:r>
          </w:p>
        </w:tc>
      </w:tr>
      <w:tr w:rsidR="000B5902" w:rsidRPr="009766FB" w14:paraId="4AFF2FAC" w14:textId="77777777" w:rsidTr="00781520">
        <w:trPr>
          <w:trHeight w:val="782"/>
        </w:trPr>
        <w:tc>
          <w:tcPr>
            <w:tcW w:w="3523" w:type="dxa"/>
            <w:tcBorders>
              <w:top w:val="single" w:sz="4" w:space="0" w:color="auto"/>
            </w:tcBorders>
          </w:tcPr>
          <w:p w14:paraId="5D2A26D2" w14:textId="77777777" w:rsidR="000B5902" w:rsidRPr="000B5902" w:rsidRDefault="000B5902" w:rsidP="006625B7">
            <w:pPr>
              <w:pStyle w:val="ListParagraph"/>
              <w:numPr>
                <w:ilvl w:val="0"/>
                <w:numId w:val="26"/>
              </w:numPr>
              <w:spacing w:before="120" w:after="120"/>
              <w:rPr>
                <w:sz w:val="20"/>
                <w:szCs w:val="20"/>
              </w:rPr>
            </w:pPr>
            <w:r>
              <w:rPr>
                <w:sz w:val="20"/>
                <w:szCs w:val="20"/>
              </w:rPr>
              <w:t xml:space="preserve">Land cultivation activities, </w:t>
            </w:r>
            <w:proofErr w:type="gramStart"/>
            <w:r>
              <w:rPr>
                <w:sz w:val="20"/>
                <w:szCs w:val="20"/>
              </w:rPr>
              <w:t>i.e.</w:t>
            </w:r>
            <w:proofErr w:type="gramEnd"/>
            <w:r>
              <w:rPr>
                <w:sz w:val="20"/>
                <w:szCs w:val="20"/>
              </w:rPr>
              <w:t xml:space="preserve"> crop or tree farming.</w:t>
            </w:r>
          </w:p>
        </w:tc>
        <w:tc>
          <w:tcPr>
            <w:tcW w:w="3510" w:type="dxa"/>
            <w:tcBorders>
              <w:top w:val="single" w:sz="4" w:space="0" w:color="auto"/>
            </w:tcBorders>
          </w:tcPr>
          <w:p w14:paraId="35203C01" w14:textId="77777777" w:rsidR="000B5902" w:rsidRPr="000B5902" w:rsidRDefault="000B5902" w:rsidP="006625B7">
            <w:pPr>
              <w:pStyle w:val="ListParagraph"/>
              <w:numPr>
                <w:ilvl w:val="0"/>
                <w:numId w:val="27"/>
              </w:numPr>
              <w:spacing w:before="120" w:after="120"/>
              <w:rPr>
                <w:sz w:val="20"/>
                <w:szCs w:val="20"/>
              </w:rPr>
            </w:pPr>
            <w:r w:rsidRPr="000B5902">
              <w:rPr>
                <w:sz w:val="20"/>
                <w:szCs w:val="20"/>
              </w:rPr>
              <w:t>Uses and structures customarily incidental to an approved, principal use.</w:t>
            </w:r>
          </w:p>
        </w:tc>
        <w:tc>
          <w:tcPr>
            <w:tcW w:w="3690" w:type="dxa"/>
            <w:tcBorders>
              <w:top w:val="single" w:sz="4" w:space="0" w:color="auto"/>
            </w:tcBorders>
          </w:tcPr>
          <w:p w14:paraId="30AAB38D" w14:textId="77777777" w:rsidR="000B5902" w:rsidRPr="004A149C" w:rsidRDefault="004A149C" w:rsidP="004A149C">
            <w:pPr>
              <w:pStyle w:val="ListParagraph"/>
              <w:numPr>
                <w:ilvl w:val="0"/>
                <w:numId w:val="28"/>
              </w:numPr>
              <w:spacing w:before="120" w:after="120"/>
              <w:rPr>
                <w:sz w:val="20"/>
                <w:szCs w:val="20"/>
              </w:rPr>
            </w:pPr>
            <w:r>
              <w:rPr>
                <w:sz w:val="20"/>
                <w:szCs w:val="20"/>
              </w:rPr>
              <w:t xml:space="preserve">Agribusinesses. </w:t>
            </w:r>
          </w:p>
        </w:tc>
        <w:tc>
          <w:tcPr>
            <w:tcW w:w="3137" w:type="dxa"/>
            <w:tcBorders>
              <w:top w:val="single" w:sz="4" w:space="0" w:color="auto"/>
            </w:tcBorders>
          </w:tcPr>
          <w:p w14:paraId="1FB7031D" w14:textId="77777777" w:rsidR="000B5902" w:rsidRPr="004A149C" w:rsidRDefault="004A149C" w:rsidP="004A149C">
            <w:pPr>
              <w:pStyle w:val="ListParagraph"/>
              <w:numPr>
                <w:ilvl w:val="0"/>
                <w:numId w:val="15"/>
              </w:numPr>
              <w:spacing w:before="120" w:after="120"/>
              <w:rPr>
                <w:sz w:val="20"/>
                <w:szCs w:val="20"/>
              </w:rPr>
            </w:pPr>
            <w:r>
              <w:rPr>
                <w:sz w:val="20"/>
                <w:szCs w:val="20"/>
              </w:rPr>
              <w:t xml:space="preserve">Personal care home. </w:t>
            </w:r>
          </w:p>
        </w:tc>
      </w:tr>
      <w:tr w:rsidR="000B5902" w:rsidRPr="009766FB" w14:paraId="03D1BDF9" w14:textId="77777777" w:rsidTr="000A066E">
        <w:tc>
          <w:tcPr>
            <w:tcW w:w="3523" w:type="dxa"/>
          </w:tcPr>
          <w:p w14:paraId="3AD4C5E8" w14:textId="77777777" w:rsidR="000B5902" w:rsidRPr="000B5902" w:rsidRDefault="00AF05FA" w:rsidP="006625B7">
            <w:pPr>
              <w:pStyle w:val="ListParagraph"/>
              <w:numPr>
                <w:ilvl w:val="0"/>
                <w:numId w:val="26"/>
              </w:numPr>
              <w:spacing w:before="120" w:after="120"/>
              <w:rPr>
                <w:sz w:val="20"/>
                <w:szCs w:val="20"/>
              </w:rPr>
            </w:pPr>
            <w:r>
              <w:rPr>
                <w:sz w:val="20"/>
                <w:szCs w:val="20"/>
              </w:rPr>
              <w:t>Raising of poultry or livestock, incl. animal husbandry.</w:t>
            </w:r>
          </w:p>
        </w:tc>
        <w:tc>
          <w:tcPr>
            <w:tcW w:w="3510" w:type="dxa"/>
          </w:tcPr>
          <w:p w14:paraId="0FB928C1" w14:textId="77777777" w:rsidR="000B5902" w:rsidRPr="000B5902" w:rsidRDefault="00AF05FA" w:rsidP="006625B7">
            <w:pPr>
              <w:pStyle w:val="ListParagraph"/>
              <w:numPr>
                <w:ilvl w:val="0"/>
                <w:numId w:val="27"/>
              </w:numPr>
              <w:spacing w:before="120" w:after="120"/>
              <w:rPr>
                <w:sz w:val="20"/>
                <w:szCs w:val="20"/>
              </w:rPr>
            </w:pPr>
            <w:r>
              <w:rPr>
                <w:sz w:val="20"/>
                <w:szCs w:val="20"/>
              </w:rPr>
              <w:t>Cemeteries.</w:t>
            </w:r>
          </w:p>
        </w:tc>
        <w:tc>
          <w:tcPr>
            <w:tcW w:w="3690" w:type="dxa"/>
          </w:tcPr>
          <w:p w14:paraId="4D5D34ED" w14:textId="77777777" w:rsidR="000B5902" w:rsidRPr="000B5902" w:rsidRDefault="004A149C" w:rsidP="004A149C">
            <w:pPr>
              <w:pStyle w:val="ListParagraph"/>
              <w:numPr>
                <w:ilvl w:val="0"/>
                <w:numId w:val="28"/>
              </w:numPr>
              <w:spacing w:before="120" w:after="120"/>
              <w:rPr>
                <w:sz w:val="20"/>
                <w:szCs w:val="20"/>
              </w:rPr>
            </w:pPr>
            <w:r>
              <w:rPr>
                <w:sz w:val="20"/>
                <w:szCs w:val="20"/>
              </w:rPr>
              <w:t xml:space="preserve">Feed &amp; grain mills. </w:t>
            </w:r>
          </w:p>
        </w:tc>
        <w:tc>
          <w:tcPr>
            <w:tcW w:w="3137" w:type="dxa"/>
          </w:tcPr>
          <w:p w14:paraId="0BC44683" w14:textId="77777777" w:rsidR="00AF05FA" w:rsidRPr="004A149C" w:rsidRDefault="004A149C" w:rsidP="004A149C">
            <w:pPr>
              <w:pStyle w:val="ListParagraph"/>
              <w:numPr>
                <w:ilvl w:val="0"/>
                <w:numId w:val="15"/>
              </w:numPr>
              <w:spacing w:before="120" w:after="120"/>
              <w:rPr>
                <w:sz w:val="20"/>
                <w:szCs w:val="20"/>
              </w:rPr>
            </w:pPr>
            <w:r>
              <w:rPr>
                <w:sz w:val="20"/>
                <w:szCs w:val="20"/>
              </w:rPr>
              <w:t>High Density Farming</w:t>
            </w:r>
            <w:r w:rsidR="00AF05FA" w:rsidRPr="004A149C">
              <w:rPr>
                <w:sz w:val="20"/>
                <w:szCs w:val="20"/>
              </w:rPr>
              <w:t>.</w:t>
            </w:r>
          </w:p>
        </w:tc>
      </w:tr>
      <w:tr w:rsidR="000B5902" w:rsidRPr="009766FB" w14:paraId="1D32422F" w14:textId="77777777" w:rsidTr="000A066E">
        <w:tc>
          <w:tcPr>
            <w:tcW w:w="3523" w:type="dxa"/>
          </w:tcPr>
          <w:p w14:paraId="2071BDA5" w14:textId="77777777" w:rsidR="000B5902" w:rsidRPr="000B5902" w:rsidRDefault="00AF05FA" w:rsidP="006625B7">
            <w:pPr>
              <w:pStyle w:val="ListParagraph"/>
              <w:numPr>
                <w:ilvl w:val="0"/>
                <w:numId w:val="26"/>
              </w:numPr>
              <w:spacing w:before="120" w:after="120"/>
              <w:rPr>
                <w:sz w:val="20"/>
                <w:szCs w:val="20"/>
              </w:rPr>
            </w:pPr>
            <w:r>
              <w:rPr>
                <w:sz w:val="20"/>
                <w:szCs w:val="20"/>
              </w:rPr>
              <w:t>Horticultural activities, inc. nurseries, greenhouses, or orchards.</w:t>
            </w:r>
          </w:p>
        </w:tc>
        <w:tc>
          <w:tcPr>
            <w:tcW w:w="3510" w:type="dxa"/>
          </w:tcPr>
          <w:p w14:paraId="468521A8" w14:textId="77777777" w:rsidR="000B5902" w:rsidRPr="000B5902" w:rsidRDefault="00AF05FA" w:rsidP="006625B7">
            <w:pPr>
              <w:pStyle w:val="ListParagraph"/>
              <w:numPr>
                <w:ilvl w:val="0"/>
                <w:numId w:val="27"/>
              </w:numPr>
              <w:spacing w:before="120" w:after="120"/>
              <w:rPr>
                <w:sz w:val="20"/>
                <w:szCs w:val="20"/>
              </w:rPr>
            </w:pPr>
            <w:r>
              <w:rPr>
                <w:sz w:val="20"/>
                <w:szCs w:val="20"/>
              </w:rPr>
              <w:t>Private swimming pools.</w:t>
            </w:r>
          </w:p>
        </w:tc>
        <w:tc>
          <w:tcPr>
            <w:tcW w:w="3690" w:type="dxa"/>
          </w:tcPr>
          <w:p w14:paraId="7C690524" w14:textId="77777777" w:rsidR="000B5902" w:rsidRPr="000B5902" w:rsidRDefault="004A149C" w:rsidP="004A149C">
            <w:pPr>
              <w:pStyle w:val="ListParagraph"/>
              <w:numPr>
                <w:ilvl w:val="0"/>
                <w:numId w:val="28"/>
              </w:numPr>
              <w:spacing w:before="120" w:after="120"/>
              <w:rPr>
                <w:sz w:val="20"/>
                <w:szCs w:val="20"/>
              </w:rPr>
            </w:pPr>
            <w:r>
              <w:rPr>
                <w:sz w:val="20"/>
                <w:szCs w:val="20"/>
              </w:rPr>
              <w:t xml:space="preserve">Sawmills &amp;/or lumber yards. </w:t>
            </w:r>
          </w:p>
        </w:tc>
        <w:tc>
          <w:tcPr>
            <w:tcW w:w="3137" w:type="dxa"/>
          </w:tcPr>
          <w:p w14:paraId="63F7317C" w14:textId="77777777" w:rsidR="000B5902" w:rsidRPr="004A149C" w:rsidRDefault="006F3EDB" w:rsidP="004A149C">
            <w:pPr>
              <w:pStyle w:val="ListParagraph"/>
              <w:numPr>
                <w:ilvl w:val="0"/>
                <w:numId w:val="15"/>
              </w:numPr>
              <w:spacing w:before="120" w:after="120"/>
              <w:rPr>
                <w:sz w:val="20"/>
                <w:szCs w:val="20"/>
              </w:rPr>
            </w:pPr>
            <w:r>
              <w:rPr>
                <w:sz w:val="20"/>
                <w:szCs w:val="20"/>
              </w:rPr>
              <w:t>Essential utility distribution services</w:t>
            </w:r>
            <w:r w:rsidR="00AF05FA" w:rsidRPr="004A149C">
              <w:rPr>
                <w:sz w:val="20"/>
                <w:szCs w:val="20"/>
              </w:rPr>
              <w:t>.</w:t>
            </w:r>
          </w:p>
        </w:tc>
      </w:tr>
      <w:tr w:rsidR="000B5902" w:rsidRPr="009766FB" w14:paraId="61B00E4C" w14:textId="77777777" w:rsidTr="000A066E">
        <w:tc>
          <w:tcPr>
            <w:tcW w:w="3523" w:type="dxa"/>
          </w:tcPr>
          <w:p w14:paraId="2C21BA46" w14:textId="77777777" w:rsidR="000B5902" w:rsidRPr="000B5902" w:rsidRDefault="00AF05FA" w:rsidP="006625B7">
            <w:pPr>
              <w:pStyle w:val="ListParagraph"/>
              <w:numPr>
                <w:ilvl w:val="0"/>
                <w:numId w:val="26"/>
              </w:numPr>
              <w:spacing w:before="120" w:after="120"/>
              <w:rPr>
                <w:sz w:val="20"/>
                <w:szCs w:val="20"/>
              </w:rPr>
            </w:pPr>
            <w:r>
              <w:rPr>
                <w:sz w:val="20"/>
                <w:szCs w:val="20"/>
              </w:rPr>
              <w:t>Roadside stands</w:t>
            </w:r>
          </w:p>
        </w:tc>
        <w:tc>
          <w:tcPr>
            <w:tcW w:w="3510" w:type="dxa"/>
          </w:tcPr>
          <w:p w14:paraId="24F3E7EC" w14:textId="77777777" w:rsidR="000B5902" w:rsidRPr="000B5902" w:rsidRDefault="00AF05FA" w:rsidP="006625B7">
            <w:pPr>
              <w:pStyle w:val="ListParagraph"/>
              <w:numPr>
                <w:ilvl w:val="0"/>
                <w:numId w:val="27"/>
              </w:numPr>
              <w:spacing w:before="120" w:after="120"/>
              <w:rPr>
                <w:sz w:val="20"/>
                <w:szCs w:val="20"/>
              </w:rPr>
            </w:pPr>
            <w:r>
              <w:rPr>
                <w:sz w:val="20"/>
                <w:szCs w:val="20"/>
              </w:rPr>
              <w:t>Home occupations.</w:t>
            </w:r>
          </w:p>
        </w:tc>
        <w:tc>
          <w:tcPr>
            <w:tcW w:w="3690" w:type="dxa"/>
          </w:tcPr>
          <w:p w14:paraId="3C151011" w14:textId="77777777" w:rsidR="000B5902" w:rsidRPr="000B5902" w:rsidRDefault="004A149C" w:rsidP="004A149C">
            <w:pPr>
              <w:pStyle w:val="ListParagraph"/>
              <w:numPr>
                <w:ilvl w:val="0"/>
                <w:numId w:val="28"/>
              </w:numPr>
              <w:spacing w:before="120" w:after="120"/>
              <w:rPr>
                <w:sz w:val="20"/>
                <w:szCs w:val="20"/>
              </w:rPr>
            </w:pPr>
            <w:r>
              <w:rPr>
                <w:sz w:val="20"/>
                <w:szCs w:val="20"/>
              </w:rPr>
              <w:t>Bed and Breakfasts</w:t>
            </w:r>
            <w:r w:rsidR="00AF05FA">
              <w:rPr>
                <w:sz w:val="20"/>
                <w:szCs w:val="20"/>
              </w:rPr>
              <w:t>.</w:t>
            </w:r>
          </w:p>
        </w:tc>
        <w:tc>
          <w:tcPr>
            <w:tcW w:w="3137" w:type="dxa"/>
          </w:tcPr>
          <w:p w14:paraId="0F163305" w14:textId="77777777" w:rsidR="000B5902" w:rsidRPr="000B5902" w:rsidRDefault="006F3EDB" w:rsidP="006F3EDB">
            <w:pPr>
              <w:pStyle w:val="ListParagraph"/>
              <w:numPr>
                <w:ilvl w:val="0"/>
                <w:numId w:val="15"/>
              </w:numPr>
              <w:spacing w:before="120" w:after="120"/>
              <w:rPr>
                <w:sz w:val="20"/>
                <w:szCs w:val="20"/>
              </w:rPr>
            </w:pPr>
            <w:r>
              <w:rPr>
                <w:sz w:val="20"/>
                <w:szCs w:val="20"/>
              </w:rPr>
              <w:t>Campgrounds.</w:t>
            </w:r>
          </w:p>
        </w:tc>
      </w:tr>
      <w:tr w:rsidR="000B5902" w:rsidRPr="009766FB" w14:paraId="35B7889C" w14:textId="77777777" w:rsidTr="000A066E">
        <w:tc>
          <w:tcPr>
            <w:tcW w:w="3523" w:type="dxa"/>
          </w:tcPr>
          <w:p w14:paraId="3A215E63" w14:textId="77777777" w:rsidR="000B5902" w:rsidRPr="000B5902" w:rsidRDefault="00AF05FA" w:rsidP="006625B7">
            <w:pPr>
              <w:pStyle w:val="ListParagraph"/>
              <w:numPr>
                <w:ilvl w:val="0"/>
                <w:numId w:val="26"/>
              </w:numPr>
              <w:spacing w:before="120" w:after="120"/>
              <w:rPr>
                <w:sz w:val="20"/>
                <w:szCs w:val="20"/>
              </w:rPr>
            </w:pPr>
            <w:r>
              <w:rPr>
                <w:sz w:val="20"/>
                <w:szCs w:val="20"/>
              </w:rPr>
              <w:t>Single family detached dwellings.</w:t>
            </w:r>
          </w:p>
        </w:tc>
        <w:tc>
          <w:tcPr>
            <w:tcW w:w="3510" w:type="dxa"/>
          </w:tcPr>
          <w:p w14:paraId="2D2EE192" w14:textId="77777777" w:rsidR="000B5902" w:rsidRPr="000B5902" w:rsidRDefault="00AF05FA" w:rsidP="006625B7">
            <w:pPr>
              <w:pStyle w:val="ListParagraph"/>
              <w:numPr>
                <w:ilvl w:val="0"/>
                <w:numId w:val="27"/>
              </w:numPr>
              <w:spacing w:before="120" w:after="120"/>
              <w:rPr>
                <w:sz w:val="20"/>
                <w:szCs w:val="20"/>
              </w:rPr>
            </w:pPr>
            <w:r>
              <w:rPr>
                <w:sz w:val="20"/>
                <w:szCs w:val="20"/>
              </w:rPr>
              <w:t>Family day care homes.</w:t>
            </w:r>
          </w:p>
        </w:tc>
        <w:tc>
          <w:tcPr>
            <w:tcW w:w="3690" w:type="dxa"/>
          </w:tcPr>
          <w:p w14:paraId="7A905D33" w14:textId="77777777" w:rsidR="000B5902" w:rsidRPr="000B5902" w:rsidRDefault="004A149C" w:rsidP="006625B7">
            <w:pPr>
              <w:pStyle w:val="ListParagraph"/>
              <w:numPr>
                <w:ilvl w:val="0"/>
                <w:numId w:val="28"/>
              </w:numPr>
              <w:spacing w:before="120" w:after="120"/>
              <w:rPr>
                <w:sz w:val="20"/>
                <w:szCs w:val="20"/>
              </w:rPr>
            </w:pPr>
            <w:r>
              <w:rPr>
                <w:sz w:val="20"/>
                <w:szCs w:val="20"/>
              </w:rPr>
              <w:t xml:space="preserve">Public or private schools. </w:t>
            </w:r>
          </w:p>
        </w:tc>
        <w:tc>
          <w:tcPr>
            <w:tcW w:w="3137" w:type="dxa"/>
          </w:tcPr>
          <w:p w14:paraId="0F547274" w14:textId="77777777" w:rsidR="000B5902" w:rsidRPr="006F3EDB" w:rsidRDefault="006F3EDB" w:rsidP="006F3EDB">
            <w:pPr>
              <w:pStyle w:val="ListParagraph"/>
              <w:numPr>
                <w:ilvl w:val="0"/>
                <w:numId w:val="15"/>
              </w:numPr>
              <w:spacing w:before="120" w:after="120"/>
              <w:rPr>
                <w:sz w:val="20"/>
                <w:szCs w:val="20"/>
              </w:rPr>
            </w:pPr>
            <w:r>
              <w:rPr>
                <w:sz w:val="20"/>
                <w:szCs w:val="20"/>
              </w:rPr>
              <w:t xml:space="preserve">Oil </w:t>
            </w:r>
            <w:r w:rsidR="00D96517">
              <w:rPr>
                <w:sz w:val="20"/>
                <w:szCs w:val="20"/>
              </w:rPr>
              <w:t>&amp; Gas well development (see 513</w:t>
            </w:r>
            <w:r>
              <w:rPr>
                <w:sz w:val="20"/>
                <w:szCs w:val="20"/>
              </w:rPr>
              <w:t>)</w:t>
            </w:r>
            <w:r w:rsidR="00AF05FA" w:rsidRPr="006F3EDB">
              <w:rPr>
                <w:sz w:val="20"/>
                <w:szCs w:val="20"/>
              </w:rPr>
              <w:t>.</w:t>
            </w:r>
          </w:p>
        </w:tc>
      </w:tr>
      <w:tr w:rsidR="000B5902" w:rsidRPr="009766FB" w14:paraId="25487F0E" w14:textId="77777777" w:rsidTr="000A066E">
        <w:tc>
          <w:tcPr>
            <w:tcW w:w="3523" w:type="dxa"/>
          </w:tcPr>
          <w:p w14:paraId="5D00928D" w14:textId="77777777" w:rsidR="000B5902" w:rsidRPr="000B5902" w:rsidRDefault="00AF05FA" w:rsidP="006625B7">
            <w:pPr>
              <w:pStyle w:val="ListParagraph"/>
              <w:numPr>
                <w:ilvl w:val="0"/>
                <w:numId w:val="26"/>
              </w:numPr>
              <w:spacing w:before="120" w:after="120"/>
              <w:rPr>
                <w:sz w:val="20"/>
                <w:szCs w:val="20"/>
              </w:rPr>
            </w:pPr>
            <w:r>
              <w:rPr>
                <w:sz w:val="20"/>
                <w:szCs w:val="20"/>
              </w:rPr>
              <w:t>Mobile homes on individual lots.</w:t>
            </w:r>
          </w:p>
        </w:tc>
        <w:tc>
          <w:tcPr>
            <w:tcW w:w="3510" w:type="dxa"/>
          </w:tcPr>
          <w:p w14:paraId="7A0308CE" w14:textId="77777777" w:rsidR="000B5902" w:rsidRPr="000B5902" w:rsidRDefault="00AF05FA" w:rsidP="006625B7">
            <w:pPr>
              <w:pStyle w:val="ListParagraph"/>
              <w:numPr>
                <w:ilvl w:val="0"/>
                <w:numId w:val="27"/>
              </w:numPr>
              <w:spacing w:before="120" w:after="120"/>
              <w:rPr>
                <w:sz w:val="20"/>
                <w:szCs w:val="20"/>
              </w:rPr>
            </w:pPr>
            <w:r>
              <w:rPr>
                <w:sz w:val="20"/>
                <w:szCs w:val="20"/>
              </w:rPr>
              <w:t>On-lot storage.</w:t>
            </w:r>
          </w:p>
        </w:tc>
        <w:tc>
          <w:tcPr>
            <w:tcW w:w="3690" w:type="dxa"/>
          </w:tcPr>
          <w:p w14:paraId="6175C204" w14:textId="77777777" w:rsidR="000B5902" w:rsidRPr="000B5902" w:rsidRDefault="004A149C" w:rsidP="006625B7">
            <w:pPr>
              <w:pStyle w:val="ListParagraph"/>
              <w:numPr>
                <w:ilvl w:val="0"/>
                <w:numId w:val="28"/>
              </w:numPr>
              <w:spacing w:before="120" w:after="120"/>
              <w:rPr>
                <w:sz w:val="20"/>
                <w:szCs w:val="20"/>
              </w:rPr>
            </w:pPr>
            <w:r>
              <w:rPr>
                <w:sz w:val="20"/>
                <w:szCs w:val="20"/>
              </w:rPr>
              <w:t xml:space="preserve">Resource extraction operations or borrow pits. </w:t>
            </w:r>
          </w:p>
        </w:tc>
        <w:tc>
          <w:tcPr>
            <w:tcW w:w="3137" w:type="dxa"/>
          </w:tcPr>
          <w:p w14:paraId="7DA104F7" w14:textId="77777777" w:rsidR="00AF05FA" w:rsidRPr="006F3EDB" w:rsidRDefault="006F3EDB" w:rsidP="006F3EDB">
            <w:pPr>
              <w:pStyle w:val="ListParagraph"/>
              <w:numPr>
                <w:ilvl w:val="0"/>
                <w:numId w:val="15"/>
              </w:numPr>
              <w:spacing w:before="120" w:after="120"/>
              <w:rPr>
                <w:sz w:val="20"/>
                <w:szCs w:val="20"/>
              </w:rPr>
            </w:pPr>
            <w:r>
              <w:rPr>
                <w:sz w:val="20"/>
                <w:szCs w:val="20"/>
              </w:rPr>
              <w:t>Wind Energy Facility/Solar Energy Form.</w:t>
            </w:r>
            <w:r w:rsidR="002C7EC0">
              <w:rPr>
                <w:sz w:val="20"/>
                <w:szCs w:val="20"/>
              </w:rPr>
              <w:t xml:space="preserve"> (</w:t>
            </w:r>
            <w:proofErr w:type="gramStart"/>
            <w:r w:rsidR="002C7EC0">
              <w:rPr>
                <w:sz w:val="20"/>
                <w:szCs w:val="20"/>
              </w:rPr>
              <w:t>see</w:t>
            </w:r>
            <w:proofErr w:type="gramEnd"/>
            <w:r w:rsidR="002C7EC0">
              <w:rPr>
                <w:sz w:val="20"/>
                <w:szCs w:val="20"/>
              </w:rPr>
              <w:t xml:space="preserve"> 515)</w:t>
            </w:r>
          </w:p>
        </w:tc>
      </w:tr>
      <w:tr w:rsidR="000B5902" w:rsidRPr="009766FB" w14:paraId="382D041E" w14:textId="77777777" w:rsidTr="000A066E">
        <w:tc>
          <w:tcPr>
            <w:tcW w:w="3523" w:type="dxa"/>
          </w:tcPr>
          <w:p w14:paraId="693EF15C" w14:textId="77777777" w:rsidR="000B5902" w:rsidRPr="000B5902" w:rsidRDefault="00AF05FA" w:rsidP="006625B7">
            <w:pPr>
              <w:pStyle w:val="ListParagraph"/>
              <w:numPr>
                <w:ilvl w:val="0"/>
                <w:numId w:val="26"/>
              </w:numPr>
              <w:spacing w:before="120" w:after="120"/>
              <w:rPr>
                <w:sz w:val="20"/>
                <w:szCs w:val="20"/>
              </w:rPr>
            </w:pPr>
            <w:r>
              <w:rPr>
                <w:sz w:val="20"/>
                <w:szCs w:val="20"/>
              </w:rPr>
              <w:t>Conversion apartments.</w:t>
            </w:r>
          </w:p>
        </w:tc>
        <w:tc>
          <w:tcPr>
            <w:tcW w:w="3510" w:type="dxa"/>
          </w:tcPr>
          <w:p w14:paraId="2EBE35E2" w14:textId="77777777" w:rsidR="000B5902" w:rsidRPr="000B5902" w:rsidRDefault="00AF05FA" w:rsidP="006625B7">
            <w:pPr>
              <w:pStyle w:val="ListParagraph"/>
              <w:numPr>
                <w:ilvl w:val="0"/>
                <w:numId w:val="27"/>
              </w:numPr>
              <w:spacing w:before="120" w:after="120"/>
              <w:rPr>
                <w:sz w:val="20"/>
                <w:szCs w:val="20"/>
              </w:rPr>
            </w:pPr>
            <w:r>
              <w:rPr>
                <w:sz w:val="20"/>
                <w:szCs w:val="20"/>
              </w:rPr>
              <w:t>Signs. (See Article 7)</w:t>
            </w:r>
          </w:p>
        </w:tc>
        <w:tc>
          <w:tcPr>
            <w:tcW w:w="3690" w:type="dxa"/>
          </w:tcPr>
          <w:p w14:paraId="5225E250" w14:textId="77777777" w:rsidR="000B5902" w:rsidRPr="000B5902" w:rsidRDefault="004A149C" w:rsidP="004A149C">
            <w:pPr>
              <w:pStyle w:val="ListParagraph"/>
              <w:numPr>
                <w:ilvl w:val="0"/>
                <w:numId w:val="28"/>
              </w:numPr>
              <w:spacing w:before="120" w:after="120"/>
              <w:rPr>
                <w:sz w:val="20"/>
                <w:szCs w:val="20"/>
              </w:rPr>
            </w:pPr>
            <w:r>
              <w:rPr>
                <w:sz w:val="20"/>
                <w:szCs w:val="20"/>
              </w:rPr>
              <w:t xml:space="preserve">Seasonal dwellings, hunting camps and lodges. </w:t>
            </w:r>
          </w:p>
        </w:tc>
        <w:tc>
          <w:tcPr>
            <w:tcW w:w="3137" w:type="dxa"/>
          </w:tcPr>
          <w:p w14:paraId="1267EE48" w14:textId="77777777" w:rsidR="000B5902" w:rsidRPr="006F3EDB" w:rsidRDefault="006F3EDB" w:rsidP="00D96517">
            <w:pPr>
              <w:pStyle w:val="ListParagraph"/>
              <w:numPr>
                <w:ilvl w:val="0"/>
                <w:numId w:val="15"/>
              </w:numPr>
              <w:spacing w:before="120" w:after="120"/>
              <w:rPr>
                <w:sz w:val="20"/>
                <w:szCs w:val="20"/>
              </w:rPr>
            </w:pPr>
            <w:r>
              <w:rPr>
                <w:sz w:val="20"/>
                <w:szCs w:val="20"/>
              </w:rPr>
              <w:t xml:space="preserve"> Natural Gas, Compression Stations, Processing Plants, Inspection Stations, Storage Facilities, Water Withdrawal Facilities, Oil &amp; Gas</w:t>
            </w:r>
            <w:r w:rsidR="00D96517">
              <w:rPr>
                <w:sz w:val="20"/>
                <w:szCs w:val="20"/>
              </w:rPr>
              <w:t xml:space="preserve"> </w:t>
            </w:r>
            <w:r w:rsidR="002C7EC0">
              <w:rPr>
                <w:sz w:val="20"/>
                <w:szCs w:val="20"/>
              </w:rPr>
              <w:t>(see</w:t>
            </w:r>
            <w:r w:rsidR="006F6CCF">
              <w:rPr>
                <w:sz w:val="20"/>
                <w:szCs w:val="20"/>
              </w:rPr>
              <w:t xml:space="preserve"> </w:t>
            </w:r>
            <w:r w:rsidR="00D96517">
              <w:rPr>
                <w:sz w:val="20"/>
                <w:szCs w:val="20"/>
              </w:rPr>
              <w:t>513</w:t>
            </w:r>
            <w:r w:rsidR="002C7EC0">
              <w:rPr>
                <w:sz w:val="20"/>
                <w:szCs w:val="20"/>
              </w:rPr>
              <w:t>).</w:t>
            </w:r>
          </w:p>
        </w:tc>
      </w:tr>
      <w:tr w:rsidR="000B5902" w:rsidRPr="009766FB" w14:paraId="53E1F966" w14:textId="77777777" w:rsidTr="000A066E">
        <w:tc>
          <w:tcPr>
            <w:tcW w:w="3523" w:type="dxa"/>
          </w:tcPr>
          <w:p w14:paraId="3203C313" w14:textId="77777777" w:rsidR="000B5902" w:rsidRPr="000B5902" w:rsidRDefault="00AF05FA" w:rsidP="006625B7">
            <w:pPr>
              <w:pStyle w:val="ListParagraph"/>
              <w:numPr>
                <w:ilvl w:val="0"/>
                <w:numId w:val="26"/>
              </w:numPr>
              <w:spacing w:before="120" w:after="120"/>
              <w:rPr>
                <w:sz w:val="20"/>
                <w:szCs w:val="20"/>
              </w:rPr>
            </w:pPr>
            <w:r>
              <w:rPr>
                <w:sz w:val="20"/>
                <w:szCs w:val="20"/>
              </w:rPr>
              <w:t xml:space="preserve">Land conservation uses, </w:t>
            </w:r>
            <w:proofErr w:type="gramStart"/>
            <w:r>
              <w:rPr>
                <w:sz w:val="20"/>
                <w:szCs w:val="20"/>
              </w:rPr>
              <w:t>i.e.</w:t>
            </w:r>
            <w:proofErr w:type="gramEnd"/>
            <w:r>
              <w:rPr>
                <w:sz w:val="20"/>
                <w:szCs w:val="20"/>
              </w:rPr>
              <w:t xml:space="preserve"> wildlife and game preserves, arboretum, and similar uses.</w:t>
            </w:r>
          </w:p>
        </w:tc>
        <w:tc>
          <w:tcPr>
            <w:tcW w:w="3510" w:type="dxa"/>
          </w:tcPr>
          <w:p w14:paraId="555F7104" w14:textId="77777777" w:rsidR="000B5902" w:rsidRPr="000B5902" w:rsidRDefault="00AF05FA" w:rsidP="006625B7">
            <w:pPr>
              <w:pStyle w:val="ListParagraph"/>
              <w:numPr>
                <w:ilvl w:val="0"/>
                <w:numId w:val="27"/>
              </w:numPr>
              <w:spacing w:before="120" w:after="120"/>
              <w:rPr>
                <w:sz w:val="20"/>
                <w:szCs w:val="20"/>
              </w:rPr>
            </w:pPr>
            <w:r>
              <w:rPr>
                <w:sz w:val="20"/>
                <w:szCs w:val="20"/>
              </w:rPr>
              <w:t>Off-street parking and loading areas. (See Article 8).</w:t>
            </w:r>
          </w:p>
        </w:tc>
        <w:tc>
          <w:tcPr>
            <w:tcW w:w="3690" w:type="dxa"/>
          </w:tcPr>
          <w:p w14:paraId="497F7A5F" w14:textId="77777777" w:rsidR="000B5902" w:rsidRPr="000B5902" w:rsidRDefault="004A149C" w:rsidP="004A149C">
            <w:pPr>
              <w:pStyle w:val="ListParagraph"/>
              <w:numPr>
                <w:ilvl w:val="0"/>
                <w:numId w:val="28"/>
              </w:numPr>
              <w:spacing w:before="120" w:after="120"/>
              <w:rPr>
                <w:sz w:val="20"/>
                <w:szCs w:val="20"/>
              </w:rPr>
            </w:pPr>
            <w:r>
              <w:rPr>
                <w:sz w:val="20"/>
                <w:szCs w:val="20"/>
              </w:rPr>
              <w:t xml:space="preserve">Kennels. </w:t>
            </w:r>
          </w:p>
        </w:tc>
        <w:tc>
          <w:tcPr>
            <w:tcW w:w="3137" w:type="dxa"/>
          </w:tcPr>
          <w:p w14:paraId="3A867923" w14:textId="77777777" w:rsidR="000B5902" w:rsidRPr="006F3EDB" w:rsidRDefault="006F3EDB" w:rsidP="006F3EDB">
            <w:pPr>
              <w:pStyle w:val="ListParagraph"/>
              <w:numPr>
                <w:ilvl w:val="0"/>
                <w:numId w:val="15"/>
              </w:numPr>
              <w:spacing w:before="120" w:after="120"/>
              <w:rPr>
                <w:sz w:val="20"/>
                <w:szCs w:val="20"/>
              </w:rPr>
            </w:pPr>
            <w:r>
              <w:rPr>
                <w:sz w:val="20"/>
                <w:szCs w:val="20"/>
              </w:rPr>
              <w:t xml:space="preserve">Uses not otherwise provided for. </w:t>
            </w:r>
          </w:p>
        </w:tc>
      </w:tr>
      <w:tr w:rsidR="000B5902" w:rsidRPr="009766FB" w14:paraId="38A67BC9" w14:textId="77777777" w:rsidTr="000A066E">
        <w:tc>
          <w:tcPr>
            <w:tcW w:w="3523" w:type="dxa"/>
          </w:tcPr>
          <w:p w14:paraId="1F29950C" w14:textId="77777777" w:rsidR="000B5902" w:rsidRPr="000B5902" w:rsidRDefault="00AF05FA" w:rsidP="006625B7">
            <w:pPr>
              <w:pStyle w:val="ListParagraph"/>
              <w:numPr>
                <w:ilvl w:val="0"/>
                <w:numId w:val="26"/>
              </w:numPr>
              <w:spacing w:before="120" w:after="120"/>
              <w:rPr>
                <w:sz w:val="20"/>
                <w:szCs w:val="20"/>
              </w:rPr>
            </w:pPr>
            <w:r>
              <w:rPr>
                <w:sz w:val="20"/>
                <w:szCs w:val="20"/>
              </w:rPr>
              <w:t>Churches or places of worship.</w:t>
            </w:r>
          </w:p>
        </w:tc>
        <w:tc>
          <w:tcPr>
            <w:tcW w:w="3510" w:type="dxa"/>
          </w:tcPr>
          <w:p w14:paraId="1947C2C8" w14:textId="77777777" w:rsidR="000B5902" w:rsidRPr="006E5DFA" w:rsidRDefault="00AF05FA" w:rsidP="006625B7">
            <w:pPr>
              <w:pStyle w:val="ListParagraph"/>
              <w:numPr>
                <w:ilvl w:val="0"/>
                <w:numId w:val="27"/>
              </w:numPr>
              <w:spacing w:before="120" w:after="120"/>
              <w:rPr>
                <w:sz w:val="20"/>
                <w:szCs w:val="20"/>
              </w:rPr>
            </w:pPr>
            <w:r>
              <w:rPr>
                <w:sz w:val="20"/>
                <w:szCs w:val="20"/>
              </w:rPr>
              <w:t>Driveways and access drives.</w:t>
            </w:r>
          </w:p>
        </w:tc>
        <w:tc>
          <w:tcPr>
            <w:tcW w:w="3690" w:type="dxa"/>
          </w:tcPr>
          <w:p w14:paraId="710828D4" w14:textId="77777777" w:rsidR="000B5902" w:rsidRPr="000B5902" w:rsidRDefault="004A149C" w:rsidP="004A149C">
            <w:pPr>
              <w:pStyle w:val="ListParagraph"/>
              <w:numPr>
                <w:ilvl w:val="0"/>
                <w:numId w:val="28"/>
              </w:numPr>
              <w:spacing w:before="120" w:after="120"/>
              <w:rPr>
                <w:sz w:val="20"/>
                <w:szCs w:val="20"/>
              </w:rPr>
            </w:pPr>
            <w:r>
              <w:rPr>
                <w:sz w:val="20"/>
                <w:szCs w:val="20"/>
              </w:rPr>
              <w:t>Grange hall or community building.</w:t>
            </w:r>
          </w:p>
        </w:tc>
        <w:tc>
          <w:tcPr>
            <w:tcW w:w="3137" w:type="dxa"/>
          </w:tcPr>
          <w:p w14:paraId="6113335E" w14:textId="77777777" w:rsidR="000B5902" w:rsidRPr="006E5DFA" w:rsidRDefault="000B5902" w:rsidP="000B5902">
            <w:pPr>
              <w:pStyle w:val="ListParagraph"/>
              <w:spacing w:before="120" w:after="120"/>
              <w:ind w:left="360" w:firstLine="0"/>
              <w:rPr>
                <w:sz w:val="20"/>
                <w:szCs w:val="20"/>
              </w:rPr>
            </w:pPr>
          </w:p>
        </w:tc>
      </w:tr>
      <w:tr w:rsidR="000B5902" w:rsidRPr="009766FB" w14:paraId="4560A33D" w14:textId="77777777" w:rsidTr="00781520">
        <w:trPr>
          <w:trHeight w:val="522"/>
        </w:trPr>
        <w:tc>
          <w:tcPr>
            <w:tcW w:w="3523" w:type="dxa"/>
          </w:tcPr>
          <w:p w14:paraId="65E7914E" w14:textId="77777777" w:rsidR="000B5902" w:rsidRPr="000B5902" w:rsidRDefault="00AF05FA" w:rsidP="006625B7">
            <w:pPr>
              <w:pStyle w:val="ListParagraph"/>
              <w:numPr>
                <w:ilvl w:val="0"/>
                <w:numId w:val="26"/>
              </w:numPr>
              <w:spacing w:before="120" w:after="120"/>
              <w:rPr>
                <w:sz w:val="20"/>
                <w:szCs w:val="20"/>
              </w:rPr>
            </w:pPr>
            <w:r>
              <w:rPr>
                <w:sz w:val="20"/>
                <w:szCs w:val="20"/>
              </w:rPr>
              <w:t>Public or private stables or riding academies.</w:t>
            </w:r>
          </w:p>
        </w:tc>
        <w:tc>
          <w:tcPr>
            <w:tcW w:w="3510" w:type="dxa"/>
          </w:tcPr>
          <w:p w14:paraId="7FBE3B84" w14:textId="77777777" w:rsidR="000B5902" w:rsidRPr="006E5DFA" w:rsidRDefault="000B5902" w:rsidP="000B5902">
            <w:pPr>
              <w:pStyle w:val="ListParagraph"/>
              <w:spacing w:before="120" w:after="120"/>
              <w:ind w:left="360" w:firstLine="0"/>
              <w:rPr>
                <w:sz w:val="20"/>
                <w:szCs w:val="20"/>
              </w:rPr>
            </w:pPr>
          </w:p>
        </w:tc>
        <w:tc>
          <w:tcPr>
            <w:tcW w:w="3690" w:type="dxa"/>
          </w:tcPr>
          <w:p w14:paraId="3FFE4385" w14:textId="77777777" w:rsidR="000B5902" w:rsidRPr="004A149C" w:rsidRDefault="004A149C" w:rsidP="004A149C">
            <w:pPr>
              <w:pStyle w:val="ListParagraph"/>
              <w:numPr>
                <w:ilvl w:val="0"/>
                <w:numId w:val="28"/>
              </w:numPr>
              <w:spacing w:before="120" w:after="120"/>
              <w:rPr>
                <w:sz w:val="20"/>
                <w:szCs w:val="20"/>
              </w:rPr>
            </w:pPr>
            <w:r w:rsidRPr="004A149C">
              <w:rPr>
                <w:sz w:val="20"/>
                <w:szCs w:val="20"/>
              </w:rPr>
              <w:t>Veterinary hospitals.</w:t>
            </w:r>
          </w:p>
        </w:tc>
        <w:tc>
          <w:tcPr>
            <w:tcW w:w="3137" w:type="dxa"/>
          </w:tcPr>
          <w:p w14:paraId="187115DE" w14:textId="77777777" w:rsidR="000B5902" w:rsidRPr="006E5DFA" w:rsidRDefault="000B5902" w:rsidP="000B5902">
            <w:pPr>
              <w:pStyle w:val="ListParagraph"/>
              <w:spacing w:before="120" w:after="120"/>
              <w:ind w:left="360" w:firstLine="0"/>
              <w:rPr>
                <w:sz w:val="20"/>
                <w:szCs w:val="20"/>
              </w:rPr>
            </w:pPr>
          </w:p>
        </w:tc>
      </w:tr>
      <w:tr w:rsidR="000B5902" w:rsidRPr="009766FB" w14:paraId="69EA7FFF" w14:textId="77777777" w:rsidTr="000A066E">
        <w:tc>
          <w:tcPr>
            <w:tcW w:w="3523" w:type="dxa"/>
          </w:tcPr>
          <w:p w14:paraId="276340D7" w14:textId="77777777" w:rsidR="000B5902" w:rsidRPr="000B5902" w:rsidRDefault="00AF05FA" w:rsidP="004A149C">
            <w:pPr>
              <w:pStyle w:val="ListParagraph"/>
              <w:numPr>
                <w:ilvl w:val="0"/>
                <w:numId w:val="28"/>
              </w:numPr>
              <w:spacing w:before="120" w:after="120"/>
              <w:rPr>
                <w:sz w:val="20"/>
                <w:szCs w:val="20"/>
              </w:rPr>
            </w:pPr>
            <w:r>
              <w:rPr>
                <w:sz w:val="20"/>
                <w:szCs w:val="20"/>
              </w:rPr>
              <w:lastRenderedPageBreak/>
              <w:t>Veterinary clinics.</w:t>
            </w:r>
          </w:p>
        </w:tc>
        <w:tc>
          <w:tcPr>
            <w:tcW w:w="3510" w:type="dxa"/>
          </w:tcPr>
          <w:p w14:paraId="25BB3E3E" w14:textId="77777777" w:rsidR="000B5902" w:rsidRPr="006E5DFA" w:rsidRDefault="000B5902" w:rsidP="000B5902">
            <w:pPr>
              <w:pStyle w:val="ListParagraph"/>
              <w:spacing w:before="120" w:after="120"/>
              <w:ind w:left="360" w:firstLine="0"/>
              <w:rPr>
                <w:sz w:val="20"/>
                <w:szCs w:val="20"/>
              </w:rPr>
            </w:pPr>
          </w:p>
        </w:tc>
        <w:tc>
          <w:tcPr>
            <w:tcW w:w="3690" w:type="dxa"/>
          </w:tcPr>
          <w:p w14:paraId="1B4F849A" w14:textId="77777777" w:rsidR="000B5902" w:rsidRPr="004A149C" w:rsidRDefault="004A149C" w:rsidP="004A149C">
            <w:pPr>
              <w:pStyle w:val="ListParagraph"/>
              <w:numPr>
                <w:ilvl w:val="0"/>
                <w:numId w:val="26"/>
              </w:numPr>
              <w:spacing w:before="120" w:after="120"/>
              <w:rPr>
                <w:sz w:val="20"/>
                <w:szCs w:val="20"/>
              </w:rPr>
            </w:pPr>
            <w:r w:rsidRPr="004A149C">
              <w:rPr>
                <w:sz w:val="20"/>
                <w:szCs w:val="20"/>
              </w:rPr>
              <w:t>Fire Stations.</w:t>
            </w:r>
          </w:p>
        </w:tc>
        <w:tc>
          <w:tcPr>
            <w:tcW w:w="3137" w:type="dxa"/>
          </w:tcPr>
          <w:p w14:paraId="549EC4A3" w14:textId="77777777" w:rsidR="000B5902" w:rsidRPr="006E5DFA" w:rsidRDefault="000B5902" w:rsidP="000B5902">
            <w:pPr>
              <w:pStyle w:val="ListParagraph"/>
              <w:spacing w:before="120" w:after="120"/>
              <w:ind w:left="360" w:firstLine="0"/>
              <w:rPr>
                <w:sz w:val="20"/>
                <w:szCs w:val="20"/>
              </w:rPr>
            </w:pPr>
          </w:p>
        </w:tc>
      </w:tr>
      <w:tr w:rsidR="000B5902" w:rsidRPr="009766FB" w14:paraId="79AF68CA" w14:textId="77777777" w:rsidTr="000A066E">
        <w:tc>
          <w:tcPr>
            <w:tcW w:w="3523" w:type="dxa"/>
          </w:tcPr>
          <w:p w14:paraId="643D5138" w14:textId="77777777" w:rsidR="000B5902" w:rsidRPr="000B5902" w:rsidRDefault="00AF05FA" w:rsidP="004A149C">
            <w:pPr>
              <w:pStyle w:val="ListParagraph"/>
              <w:numPr>
                <w:ilvl w:val="0"/>
                <w:numId w:val="26"/>
              </w:numPr>
              <w:spacing w:before="120" w:after="120"/>
              <w:rPr>
                <w:sz w:val="20"/>
                <w:szCs w:val="20"/>
              </w:rPr>
            </w:pPr>
            <w:r>
              <w:rPr>
                <w:sz w:val="20"/>
                <w:szCs w:val="20"/>
              </w:rPr>
              <w:t>Commercial Timber Harvesting.</w:t>
            </w:r>
          </w:p>
        </w:tc>
        <w:tc>
          <w:tcPr>
            <w:tcW w:w="3510" w:type="dxa"/>
          </w:tcPr>
          <w:p w14:paraId="1F61CDA7" w14:textId="77777777" w:rsidR="000B5902" w:rsidRPr="006E5DFA" w:rsidRDefault="000B5902" w:rsidP="000A066E">
            <w:pPr>
              <w:pStyle w:val="ListParagraph"/>
              <w:spacing w:before="120" w:after="120"/>
              <w:ind w:left="360" w:firstLine="0"/>
              <w:rPr>
                <w:sz w:val="20"/>
                <w:szCs w:val="20"/>
              </w:rPr>
            </w:pPr>
          </w:p>
        </w:tc>
        <w:tc>
          <w:tcPr>
            <w:tcW w:w="3690" w:type="dxa"/>
          </w:tcPr>
          <w:p w14:paraId="061B4043" w14:textId="77777777" w:rsidR="000B5902" w:rsidRPr="000B5902" w:rsidRDefault="004A149C" w:rsidP="000B5902">
            <w:pPr>
              <w:spacing w:before="120" w:after="120"/>
              <w:rPr>
                <w:sz w:val="20"/>
                <w:szCs w:val="20"/>
              </w:rPr>
            </w:pPr>
            <w:r>
              <w:rPr>
                <w:sz w:val="20"/>
                <w:szCs w:val="20"/>
              </w:rPr>
              <w:t>12.</w:t>
            </w:r>
          </w:p>
        </w:tc>
        <w:tc>
          <w:tcPr>
            <w:tcW w:w="3137" w:type="dxa"/>
          </w:tcPr>
          <w:p w14:paraId="5E7CED7B" w14:textId="77777777" w:rsidR="000B5902" w:rsidRPr="006E5DFA" w:rsidRDefault="000B5902" w:rsidP="000A066E">
            <w:pPr>
              <w:pStyle w:val="ListParagraph"/>
              <w:spacing w:before="120" w:after="120"/>
              <w:ind w:left="360" w:firstLine="0"/>
              <w:rPr>
                <w:sz w:val="20"/>
                <w:szCs w:val="20"/>
              </w:rPr>
            </w:pPr>
          </w:p>
        </w:tc>
      </w:tr>
      <w:tr w:rsidR="006F3EDB" w:rsidRPr="009766FB" w14:paraId="11775031" w14:textId="77777777" w:rsidTr="000A066E">
        <w:tc>
          <w:tcPr>
            <w:tcW w:w="3523" w:type="dxa"/>
          </w:tcPr>
          <w:p w14:paraId="5953F6CE" w14:textId="77777777" w:rsidR="006F3EDB" w:rsidRDefault="006F3EDB" w:rsidP="005A5CC1">
            <w:pPr>
              <w:pStyle w:val="ListParagraph"/>
              <w:numPr>
                <w:ilvl w:val="0"/>
                <w:numId w:val="26"/>
              </w:numPr>
              <w:spacing w:before="120" w:after="120"/>
              <w:rPr>
                <w:sz w:val="20"/>
                <w:szCs w:val="20"/>
              </w:rPr>
            </w:pPr>
            <w:r>
              <w:rPr>
                <w:sz w:val="20"/>
                <w:szCs w:val="20"/>
              </w:rPr>
              <w:t>Low Impact Home Based Business (See</w:t>
            </w:r>
            <w:r w:rsidR="005A5CC1">
              <w:rPr>
                <w:sz w:val="20"/>
                <w:szCs w:val="20"/>
              </w:rPr>
              <w:t xml:space="preserve"> 512</w:t>
            </w:r>
            <w:r>
              <w:rPr>
                <w:sz w:val="20"/>
                <w:szCs w:val="20"/>
              </w:rPr>
              <w:t>) (no permit required).</w:t>
            </w:r>
          </w:p>
        </w:tc>
        <w:tc>
          <w:tcPr>
            <w:tcW w:w="3510" w:type="dxa"/>
          </w:tcPr>
          <w:p w14:paraId="05302C8F" w14:textId="77777777" w:rsidR="006F3EDB" w:rsidRPr="006E5DFA" w:rsidRDefault="006F3EDB" w:rsidP="000A066E">
            <w:pPr>
              <w:pStyle w:val="ListParagraph"/>
              <w:spacing w:before="120" w:after="120"/>
              <w:ind w:left="360" w:firstLine="0"/>
              <w:rPr>
                <w:sz w:val="20"/>
                <w:szCs w:val="20"/>
              </w:rPr>
            </w:pPr>
          </w:p>
        </w:tc>
        <w:tc>
          <w:tcPr>
            <w:tcW w:w="3690" w:type="dxa"/>
          </w:tcPr>
          <w:p w14:paraId="242A16C2" w14:textId="77777777" w:rsidR="006F3EDB" w:rsidRDefault="006F3EDB" w:rsidP="000B5902">
            <w:pPr>
              <w:spacing w:before="120" w:after="120"/>
              <w:rPr>
                <w:sz w:val="20"/>
                <w:szCs w:val="20"/>
              </w:rPr>
            </w:pPr>
          </w:p>
        </w:tc>
        <w:tc>
          <w:tcPr>
            <w:tcW w:w="3137" w:type="dxa"/>
          </w:tcPr>
          <w:p w14:paraId="7DB7DBC7" w14:textId="77777777" w:rsidR="006F3EDB" w:rsidRPr="006E5DFA" w:rsidRDefault="006F3EDB" w:rsidP="000A066E">
            <w:pPr>
              <w:pStyle w:val="ListParagraph"/>
              <w:spacing w:before="120" w:after="120"/>
              <w:ind w:left="360" w:firstLine="0"/>
              <w:rPr>
                <w:sz w:val="20"/>
                <w:szCs w:val="20"/>
              </w:rPr>
            </w:pPr>
          </w:p>
        </w:tc>
      </w:tr>
    </w:tbl>
    <w:p w14:paraId="294C14AF" w14:textId="77777777" w:rsidR="000B5902" w:rsidRDefault="000B5902" w:rsidP="00A96D3B">
      <w:pPr>
        <w:jc w:val="center"/>
        <w:rPr>
          <w:b/>
          <w:sz w:val="20"/>
          <w:szCs w:val="20"/>
          <w:u w:val="single"/>
        </w:rPr>
        <w:sectPr w:rsidR="000B5902" w:rsidSect="0034630B">
          <w:headerReference w:type="default" r:id="rId18"/>
          <w:pgSz w:w="15500" w:h="11900" w:orient="landscape"/>
          <w:pgMar w:top="1080" w:right="1440" w:bottom="1440" w:left="1080" w:header="720" w:footer="864" w:gutter="0"/>
          <w:cols w:space="720"/>
          <w:docGrid w:linePitch="299"/>
        </w:sectPr>
      </w:pPr>
    </w:p>
    <w:p w14:paraId="66C24FD8" w14:textId="77777777" w:rsidR="000B5902" w:rsidRDefault="000B5902" w:rsidP="000B5902">
      <w:pPr>
        <w:jc w:val="center"/>
        <w:rPr>
          <w:b/>
          <w:sz w:val="20"/>
          <w:szCs w:val="20"/>
          <w:u w:val="single"/>
        </w:rPr>
      </w:pPr>
      <w:r>
        <w:rPr>
          <w:b/>
          <w:sz w:val="20"/>
          <w:szCs w:val="20"/>
          <w:u w:val="single"/>
        </w:rPr>
        <w:lastRenderedPageBreak/>
        <w:t>LOT, YARD AND OPEN SPACE REQUIREMENT</w:t>
      </w:r>
    </w:p>
    <w:p w14:paraId="477DFC3E" w14:textId="77777777" w:rsidR="000B5902" w:rsidRPr="00074560" w:rsidRDefault="000B5902" w:rsidP="000B5902">
      <w:pPr>
        <w:jc w:val="center"/>
        <w:rPr>
          <w:b/>
          <w:sz w:val="18"/>
          <w:szCs w:val="18"/>
          <w:u w:val="single"/>
        </w:rPr>
      </w:pPr>
    </w:p>
    <w:tbl>
      <w:tblPr>
        <w:tblStyle w:val="TableGrid"/>
        <w:tblW w:w="1386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8"/>
        <w:gridCol w:w="4590"/>
        <w:gridCol w:w="4172"/>
      </w:tblGrid>
      <w:tr w:rsidR="000B5902" w:rsidRPr="00074560" w14:paraId="0443274B" w14:textId="77777777" w:rsidTr="000A066E">
        <w:tc>
          <w:tcPr>
            <w:tcW w:w="5098" w:type="dxa"/>
            <w:tcBorders>
              <w:bottom w:val="single" w:sz="4" w:space="0" w:color="auto"/>
            </w:tcBorders>
          </w:tcPr>
          <w:p w14:paraId="4742AA25" w14:textId="77777777" w:rsidR="000B5902" w:rsidRPr="00074560" w:rsidRDefault="000B5902" w:rsidP="000A066E">
            <w:pPr>
              <w:jc w:val="center"/>
              <w:rPr>
                <w:sz w:val="18"/>
                <w:szCs w:val="18"/>
              </w:rPr>
            </w:pPr>
            <w:r w:rsidRPr="00074560">
              <w:rPr>
                <w:sz w:val="18"/>
                <w:szCs w:val="18"/>
              </w:rPr>
              <w:t xml:space="preserve">Minimum Lot Requirements </w:t>
            </w:r>
          </w:p>
          <w:p w14:paraId="63861C30" w14:textId="77777777" w:rsidR="000B5902" w:rsidRPr="00074560" w:rsidRDefault="000B5902" w:rsidP="000A066E">
            <w:pPr>
              <w:jc w:val="center"/>
              <w:rPr>
                <w:sz w:val="18"/>
                <w:szCs w:val="18"/>
              </w:rPr>
            </w:pPr>
            <w:r w:rsidRPr="00074560">
              <w:rPr>
                <w:sz w:val="18"/>
                <w:szCs w:val="18"/>
              </w:rPr>
              <w:t>(See Section 501)</w:t>
            </w:r>
          </w:p>
          <w:p w14:paraId="2AF459F8" w14:textId="77777777" w:rsidR="000B5902" w:rsidRPr="00074560" w:rsidRDefault="000B5902" w:rsidP="000A066E">
            <w:pPr>
              <w:jc w:val="center"/>
              <w:rPr>
                <w:sz w:val="18"/>
                <w:szCs w:val="18"/>
              </w:rPr>
            </w:pPr>
          </w:p>
        </w:tc>
        <w:tc>
          <w:tcPr>
            <w:tcW w:w="4590" w:type="dxa"/>
            <w:tcBorders>
              <w:bottom w:val="single" w:sz="4" w:space="0" w:color="auto"/>
            </w:tcBorders>
          </w:tcPr>
          <w:p w14:paraId="7B2C5495" w14:textId="77777777" w:rsidR="000B5902" w:rsidRPr="00074560" w:rsidRDefault="000B5902" w:rsidP="000A066E">
            <w:pPr>
              <w:jc w:val="center"/>
              <w:rPr>
                <w:sz w:val="18"/>
                <w:szCs w:val="18"/>
              </w:rPr>
            </w:pPr>
            <w:r w:rsidRPr="00074560">
              <w:rPr>
                <w:sz w:val="18"/>
                <w:szCs w:val="18"/>
              </w:rPr>
              <w:t>Minimum Yard Requirements</w:t>
            </w:r>
          </w:p>
          <w:p w14:paraId="6EB5E1FF" w14:textId="77777777" w:rsidR="000B5902" w:rsidRPr="00074560" w:rsidRDefault="000B5902" w:rsidP="000A066E">
            <w:pPr>
              <w:jc w:val="center"/>
              <w:rPr>
                <w:sz w:val="18"/>
                <w:szCs w:val="18"/>
              </w:rPr>
            </w:pPr>
            <w:r w:rsidRPr="00074560">
              <w:rPr>
                <w:sz w:val="18"/>
                <w:szCs w:val="18"/>
              </w:rPr>
              <w:t>(See Section 502)</w:t>
            </w:r>
          </w:p>
        </w:tc>
        <w:tc>
          <w:tcPr>
            <w:tcW w:w="4172" w:type="dxa"/>
            <w:tcBorders>
              <w:bottom w:val="single" w:sz="4" w:space="0" w:color="auto"/>
            </w:tcBorders>
          </w:tcPr>
          <w:p w14:paraId="52ABD5DE" w14:textId="77777777" w:rsidR="000B5902" w:rsidRPr="00074560" w:rsidRDefault="000B5902" w:rsidP="000A066E">
            <w:pPr>
              <w:jc w:val="center"/>
              <w:rPr>
                <w:sz w:val="18"/>
                <w:szCs w:val="18"/>
              </w:rPr>
            </w:pPr>
            <w:r w:rsidRPr="00074560">
              <w:rPr>
                <w:sz w:val="18"/>
                <w:szCs w:val="18"/>
              </w:rPr>
              <w:t>Maximum Height Regulations:</w:t>
            </w:r>
          </w:p>
          <w:p w14:paraId="25388496" w14:textId="77777777" w:rsidR="000B5902" w:rsidRPr="00074560" w:rsidRDefault="000B5902" w:rsidP="000A066E">
            <w:pPr>
              <w:jc w:val="center"/>
              <w:rPr>
                <w:sz w:val="18"/>
                <w:szCs w:val="18"/>
              </w:rPr>
            </w:pPr>
            <w:r w:rsidRPr="00074560">
              <w:rPr>
                <w:sz w:val="18"/>
                <w:szCs w:val="18"/>
              </w:rPr>
              <w:t>(See Section 503)</w:t>
            </w:r>
          </w:p>
        </w:tc>
      </w:tr>
      <w:tr w:rsidR="000B5902" w:rsidRPr="00074560" w14:paraId="599B3874" w14:textId="77777777" w:rsidTr="000A066E">
        <w:tc>
          <w:tcPr>
            <w:tcW w:w="5098" w:type="dxa"/>
            <w:tcBorders>
              <w:top w:val="single" w:sz="4" w:space="0" w:color="auto"/>
            </w:tcBorders>
          </w:tcPr>
          <w:p w14:paraId="1F470F96" w14:textId="77777777" w:rsidR="000B5902" w:rsidRDefault="000B5902" w:rsidP="006625B7">
            <w:pPr>
              <w:pStyle w:val="ListParagraph"/>
              <w:numPr>
                <w:ilvl w:val="0"/>
                <w:numId w:val="30"/>
              </w:numPr>
              <w:rPr>
                <w:sz w:val="18"/>
                <w:szCs w:val="18"/>
                <w:u w:val="single"/>
              </w:rPr>
            </w:pPr>
            <w:r w:rsidRPr="00074560">
              <w:rPr>
                <w:sz w:val="18"/>
                <w:szCs w:val="18"/>
                <w:u w:val="single"/>
              </w:rPr>
              <w:t>Minimum Lot Area:</w:t>
            </w:r>
          </w:p>
          <w:p w14:paraId="042DAED5" w14:textId="77777777" w:rsidR="000B5902" w:rsidRPr="00074560" w:rsidRDefault="000B5902" w:rsidP="000A066E">
            <w:pPr>
              <w:pStyle w:val="ListParagraph"/>
              <w:ind w:left="255" w:firstLine="0"/>
              <w:rPr>
                <w:sz w:val="18"/>
                <w:szCs w:val="18"/>
                <w:u w:val="single"/>
              </w:rPr>
            </w:pPr>
          </w:p>
          <w:p w14:paraId="6798E3D7" w14:textId="77777777" w:rsidR="000B5902" w:rsidRDefault="000B5902" w:rsidP="006625B7">
            <w:pPr>
              <w:pStyle w:val="ListParagraph"/>
              <w:numPr>
                <w:ilvl w:val="1"/>
                <w:numId w:val="30"/>
              </w:numPr>
              <w:ind w:left="526" w:hanging="270"/>
              <w:rPr>
                <w:sz w:val="18"/>
                <w:szCs w:val="18"/>
              </w:rPr>
            </w:pPr>
            <w:r>
              <w:rPr>
                <w:sz w:val="18"/>
                <w:szCs w:val="18"/>
                <w:u w:val="single"/>
              </w:rPr>
              <w:t>Residential Uses</w:t>
            </w:r>
            <w:r>
              <w:rPr>
                <w:sz w:val="18"/>
                <w:szCs w:val="18"/>
              </w:rPr>
              <w:t xml:space="preserve"> – 2 acre</w:t>
            </w:r>
            <w:r w:rsidR="00EA1543">
              <w:rPr>
                <w:sz w:val="18"/>
                <w:szCs w:val="18"/>
              </w:rPr>
              <w:t>s</w:t>
            </w:r>
            <w:r>
              <w:rPr>
                <w:sz w:val="18"/>
                <w:szCs w:val="18"/>
              </w:rPr>
              <w:t xml:space="preserve">; </w:t>
            </w:r>
            <w:proofErr w:type="gramStart"/>
            <w:r>
              <w:rPr>
                <w:sz w:val="18"/>
                <w:szCs w:val="18"/>
              </w:rPr>
              <w:t>however</w:t>
            </w:r>
            <w:proofErr w:type="gramEnd"/>
            <w:r>
              <w:rPr>
                <w:sz w:val="18"/>
                <w:szCs w:val="18"/>
              </w:rPr>
              <w:t xml:space="preserve"> all lots must meet the requirements of the PA Sewage F</w:t>
            </w:r>
            <w:r w:rsidRPr="00074560">
              <w:rPr>
                <w:sz w:val="18"/>
                <w:szCs w:val="18"/>
              </w:rPr>
              <w:t>acilities Act and all other applicable State and local sewage and water regulations</w:t>
            </w:r>
            <w:r>
              <w:rPr>
                <w:sz w:val="18"/>
                <w:szCs w:val="18"/>
              </w:rPr>
              <w:t>.</w:t>
            </w:r>
          </w:p>
          <w:p w14:paraId="6F698D5D" w14:textId="77777777" w:rsidR="000B5902" w:rsidRDefault="000B5902" w:rsidP="006625B7">
            <w:pPr>
              <w:pStyle w:val="ListParagraph"/>
              <w:numPr>
                <w:ilvl w:val="1"/>
                <w:numId w:val="30"/>
              </w:numPr>
              <w:ind w:left="526" w:hanging="270"/>
              <w:rPr>
                <w:sz w:val="18"/>
                <w:szCs w:val="18"/>
              </w:rPr>
            </w:pPr>
            <w:r>
              <w:rPr>
                <w:sz w:val="18"/>
                <w:szCs w:val="18"/>
                <w:u w:val="single"/>
              </w:rPr>
              <w:t>Animal husbandry / Stables / Mobile Home Park</w:t>
            </w:r>
            <w:r>
              <w:rPr>
                <w:sz w:val="18"/>
                <w:szCs w:val="18"/>
              </w:rPr>
              <w:t xml:space="preserve"> – 5 acres</w:t>
            </w:r>
          </w:p>
          <w:p w14:paraId="3F6115F5" w14:textId="77777777" w:rsidR="000B5902" w:rsidRPr="00CE38F7" w:rsidRDefault="000B5902" w:rsidP="006625B7">
            <w:pPr>
              <w:pStyle w:val="ListParagraph"/>
              <w:numPr>
                <w:ilvl w:val="1"/>
                <w:numId w:val="30"/>
              </w:numPr>
              <w:ind w:left="526" w:hanging="270"/>
              <w:rPr>
                <w:sz w:val="18"/>
                <w:szCs w:val="18"/>
              </w:rPr>
            </w:pPr>
            <w:r>
              <w:rPr>
                <w:sz w:val="18"/>
                <w:szCs w:val="18"/>
                <w:u w:val="single"/>
              </w:rPr>
              <w:t>Conversion Apartments</w:t>
            </w:r>
            <w:r>
              <w:rPr>
                <w:sz w:val="18"/>
                <w:szCs w:val="18"/>
              </w:rPr>
              <w:t xml:space="preserve"> – 1 acre per dwelling</w:t>
            </w:r>
          </w:p>
          <w:p w14:paraId="0A942482" w14:textId="77777777" w:rsidR="000B5902" w:rsidRPr="00AC14D5" w:rsidRDefault="000B5902" w:rsidP="000A066E">
            <w:pPr>
              <w:pStyle w:val="ListParagraph"/>
              <w:ind w:left="795" w:firstLine="0"/>
              <w:rPr>
                <w:sz w:val="18"/>
                <w:szCs w:val="18"/>
              </w:rPr>
            </w:pPr>
          </w:p>
          <w:p w14:paraId="70495428" w14:textId="77777777" w:rsidR="000B5902" w:rsidRPr="00CE38F7" w:rsidRDefault="000B5902" w:rsidP="00610762">
            <w:pPr>
              <w:pStyle w:val="ListParagraph"/>
              <w:ind w:left="526" w:right="309" w:firstLine="0"/>
              <w:rPr>
                <w:sz w:val="18"/>
                <w:szCs w:val="18"/>
              </w:rPr>
            </w:pPr>
          </w:p>
        </w:tc>
        <w:tc>
          <w:tcPr>
            <w:tcW w:w="4590" w:type="dxa"/>
            <w:vMerge w:val="restart"/>
            <w:tcBorders>
              <w:top w:val="single" w:sz="4" w:space="0" w:color="auto"/>
            </w:tcBorders>
          </w:tcPr>
          <w:p w14:paraId="482E86EE" w14:textId="77777777" w:rsidR="000B5902" w:rsidRDefault="000B5902" w:rsidP="006625B7">
            <w:pPr>
              <w:pStyle w:val="ListParagraph"/>
              <w:numPr>
                <w:ilvl w:val="0"/>
                <w:numId w:val="31"/>
              </w:numPr>
              <w:rPr>
                <w:sz w:val="18"/>
                <w:szCs w:val="18"/>
                <w:u w:val="single"/>
              </w:rPr>
            </w:pPr>
            <w:r w:rsidRPr="00074560">
              <w:rPr>
                <w:sz w:val="18"/>
                <w:szCs w:val="18"/>
                <w:u w:val="single"/>
              </w:rPr>
              <w:t>Front Yard:</w:t>
            </w:r>
          </w:p>
          <w:p w14:paraId="3BFB30CD" w14:textId="77777777" w:rsidR="000B5902" w:rsidRPr="00074560" w:rsidRDefault="000B5902" w:rsidP="000A066E">
            <w:pPr>
              <w:pStyle w:val="ListParagraph"/>
              <w:ind w:left="642" w:firstLine="0"/>
              <w:rPr>
                <w:sz w:val="18"/>
                <w:szCs w:val="18"/>
                <w:u w:val="single"/>
              </w:rPr>
            </w:pPr>
          </w:p>
          <w:p w14:paraId="2E8C083B" w14:textId="77777777" w:rsidR="000B5902" w:rsidRDefault="000B5902" w:rsidP="006625B7">
            <w:pPr>
              <w:pStyle w:val="ListParagraph"/>
              <w:numPr>
                <w:ilvl w:val="1"/>
                <w:numId w:val="31"/>
              </w:numPr>
              <w:rPr>
                <w:sz w:val="18"/>
                <w:szCs w:val="18"/>
                <w:u w:val="single"/>
              </w:rPr>
            </w:pPr>
            <w:r w:rsidRPr="00074560">
              <w:rPr>
                <w:sz w:val="18"/>
                <w:szCs w:val="18"/>
                <w:u w:val="single"/>
              </w:rPr>
              <w:t>Structures:</w:t>
            </w:r>
          </w:p>
          <w:p w14:paraId="4D249E84" w14:textId="77777777" w:rsidR="000B5902" w:rsidRPr="00074560" w:rsidRDefault="000B5902" w:rsidP="000A066E">
            <w:pPr>
              <w:pStyle w:val="ListParagraph"/>
              <w:ind w:left="912" w:firstLine="0"/>
              <w:rPr>
                <w:sz w:val="18"/>
                <w:szCs w:val="18"/>
                <w:u w:val="single"/>
              </w:rPr>
            </w:pPr>
          </w:p>
          <w:p w14:paraId="10E21B0D" w14:textId="77777777" w:rsidR="00610762" w:rsidRDefault="00610762" w:rsidP="006625B7">
            <w:pPr>
              <w:pStyle w:val="ListParagraph"/>
              <w:numPr>
                <w:ilvl w:val="2"/>
                <w:numId w:val="31"/>
              </w:numPr>
              <w:rPr>
                <w:sz w:val="18"/>
                <w:szCs w:val="18"/>
                <w:u w:val="single"/>
              </w:rPr>
            </w:pPr>
            <w:r>
              <w:rPr>
                <w:sz w:val="18"/>
                <w:szCs w:val="18"/>
                <w:u w:val="single"/>
              </w:rPr>
              <w:t>Private Roads</w:t>
            </w:r>
            <w:r>
              <w:rPr>
                <w:sz w:val="18"/>
                <w:szCs w:val="18"/>
              </w:rPr>
              <w:t xml:space="preserve"> – 50 feet from the centerline</w:t>
            </w:r>
          </w:p>
          <w:p w14:paraId="4D34872E" w14:textId="77777777" w:rsidR="000B5902" w:rsidRPr="00074560" w:rsidRDefault="000B5902" w:rsidP="006625B7">
            <w:pPr>
              <w:pStyle w:val="ListParagraph"/>
              <w:numPr>
                <w:ilvl w:val="2"/>
                <w:numId w:val="31"/>
              </w:numPr>
              <w:rPr>
                <w:sz w:val="18"/>
                <w:szCs w:val="18"/>
                <w:u w:val="single"/>
              </w:rPr>
            </w:pPr>
            <w:r w:rsidRPr="00074560">
              <w:rPr>
                <w:sz w:val="18"/>
                <w:szCs w:val="18"/>
                <w:u w:val="single"/>
              </w:rPr>
              <w:t>Twp roads &amp; SR’s</w:t>
            </w:r>
            <w:r w:rsidRPr="00074560">
              <w:rPr>
                <w:sz w:val="18"/>
                <w:szCs w:val="18"/>
              </w:rPr>
              <w:t xml:space="preserve"> – 60 ft. from road centerline</w:t>
            </w:r>
          </w:p>
          <w:p w14:paraId="7332D828" w14:textId="77777777" w:rsidR="000B5902" w:rsidRPr="00074560" w:rsidRDefault="000B5902" w:rsidP="006625B7">
            <w:pPr>
              <w:pStyle w:val="ListParagraph"/>
              <w:numPr>
                <w:ilvl w:val="2"/>
                <w:numId w:val="31"/>
              </w:numPr>
              <w:rPr>
                <w:sz w:val="18"/>
                <w:szCs w:val="18"/>
                <w:u w:val="single"/>
              </w:rPr>
            </w:pPr>
            <w:r w:rsidRPr="00074560">
              <w:rPr>
                <w:sz w:val="18"/>
                <w:szCs w:val="18"/>
                <w:u w:val="single"/>
              </w:rPr>
              <w:t>PA Route 287</w:t>
            </w:r>
            <w:r w:rsidRPr="00074560">
              <w:rPr>
                <w:sz w:val="18"/>
                <w:szCs w:val="18"/>
              </w:rPr>
              <w:t xml:space="preserve"> – 80 ft. from road centerline</w:t>
            </w:r>
          </w:p>
          <w:p w14:paraId="009B7EAE" w14:textId="77777777" w:rsidR="000B5902" w:rsidRPr="00610762" w:rsidRDefault="000B5902" w:rsidP="006625B7">
            <w:pPr>
              <w:pStyle w:val="ListParagraph"/>
              <w:numPr>
                <w:ilvl w:val="2"/>
                <w:numId w:val="31"/>
              </w:numPr>
              <w:rPr>
                <w:sz w:val="18"/>
                <w:szCs w:val="18"/>
                <w:u w:val="single"/>
              </w:rPr>
            </w:pPr>
            <w:r w:rsidRPr="00074560">
              <w:rPr>
                <w:sz w:val="18"/>
                <w:szCs w:val="18"/>
                <w:u w:val="single"/>
              </w:rPr>
              <w:t>US Route 220</w:t>
            </w:r>
            <w:r w:rsidRPr="00074560">
              <w:rPr>
                <w:sz w:val="18"/>
                <w:szCs w:val="18"/>
              </w:rPr>
              <w:t xml:space="preserve"> – 100 feet from road centerline.</w:t>
            </w:r>
          </w:p>
          <w:p w14:paraId="68578E55" w14:textId="77777777" w:rsidR="00610762" w:rsidRPr="00074560" w:rsidRDefault="00610762" w:rsidP="00610762">
            <w:pPr>
              <w:pStyle w:val="ListParagraph"/>
              <w:ind w:left="1080" w:firstLine="0"/>
              <w:rPr>
                <w:sz w:val="18"/>
                <w:szCs w:val="18"/>
                <w:u w:val="single"/>
              </w:rPr>
            </w:pPr>
          </w:p>
          <w:p w14:paraId="01FC4AC5" w14:textId="77777777" w:rsidR="000B5902" w:rsidRPr="00074560" w:rsidRDefault="000B5902" w:rsidP="006625B7">
            <w:pPr>
              <w:pStyle w:val="ListParagraph"/>
              <w:numPr>
                <w:ilvl w:val="0"/>
                <w:numId w:val="31"/>
              </w:numPr>
              <w:rPr>
                <w:sz w:val="18"/>
                <w:szCs w:val="18"/>
                <w:u w:val="single"/>
              </w:rPr>
            </w:pPr>
            <w:r w:rsidRPr="00074560">
              <w:rPr>
                <w:sz w:val="18"/>
                <w:szCs w:val="18"/>
                <w:u w:val="single"/>
              </w:rPr>
              <w:t>Side Yards:</w:t>
            </w:r>
          </w:p>
          <w:p w14:paraId="46CD181F" w14:textId="77777777" w:rsidR="000B5902" w:rsidRPr="00074560" w:rsidRDefault="000B5902" w:rsidP="006625B7">
            <w:pPr>
              <w:pStyle w:val="ListParagraph"/>
              <w:numPr>
                <w:ilvl w:val="1"/>
                <w:numId w:val="31"/>
              </w:numPr>
              <w:rPr>
                <w:sz w:val="18"/>
                <w:szCs w:val="18"/>
                <w:u w:val="single"/>
              </w:rPr>
            </w:pPr>
            <w:r w:rsidRPr="00074560">
              <w:rPr>
                <w:sz w:val="18"/>
                <w:szCs w:val="18"/>
                <w:u w:val="single"/>
              </w:rPr>
              <w:t>Principal Structures:</w:t>
            </w:r>
            <w:r>
              <w:rPr>
                <w:sz w:val="18"/>
                <w:szCs w:val="18"/>
              </w:rPr>
              <w:t xml:space="preserve"> - 20</w:t>
            </w:r>
            <w:r w:rsidRPr="00074560">
              <w:rPr>
                <w:sz w:val="18"/>
                <w:szCs w:val="18"/>
              </w:rPr>
              <w:t xml:space="preserve"> ft. each side</w:t>
            </w:r>
          </w:p>
          <w:p w14:paraId="45232BB7" w14:textId="77777777" w:rsidR="000B5902" w:rsidRPr="00610762" w:rsidRDefault="000B5902" w:rsidP="006625B7">
            <w:pPr>
              <w:pStyle w:val="ListParagraph"/>
              <w:numPr>
                <w:ilvl w:val="1"/>
                <w:numId w:val="31"/>
              </w:numPr>
              <w:rPr>
                <w:sz w:val="18"/>
                <w:szCs w:val="18"/>
                <w:u w:val="single"/>
              </w:rPr>
            </w:pPr>
            <w:r w:rsidRPr="00074560">
              <w:rPr>
                <w:sz w:val="18"/>
                <w:szCs w:val="18"/>
                <w:u w:val="single"/>
              </w:rPr>
              <w:t>Accessory Structures:</w:t>
            </w:r>
            <w:r w:rsidRPr="00074560">
              <w:rPr>
                <w:sz w:val="18"/>
                <w:szCs w:val="18"/>
              </w:rPr>
              <w:t xml:space="preserve"> - 1</w:t>
            </w:r>
            <w:r>
              <w:rPr>
                <w:sz w:val="18"/>
                <w:szCs w:val="18"/>
              </w:rPr>
              <w:t>5</w:t>
            </w:r>
            <w:r w:rsidRPr="00074560">
              <w:rPr>
                <w:sz w:val="18"/>
                <w:szCs w:val="18"/>
              </w:rPr>
              <w:t xml:space="preserve"> ft. each side</w:t>
            </w:r>
          </w:p>
          <w:p w14:paraId="7150DCC6" w14:textId="77777777" w:rsidR="00610762" w:rsidRPr="00AC14D5" w:rsidRDefault="00610762" w:rsidP="00610762">
            <w:pPr>
              <w:pStyle w:val="ListParagraph"/>
              <w:ind w:left="720" w:firstLine="0"/>
              <w:rPr>
                <w:sz w:val="18"/>
                <w:szCs w:val="18"/>
                <w:u w:val="single"/>
              </w:rPr>
            </w:pPr>
          </w:p>
          <w:p w14:paraId="46329B34" w14:textId="77777777" w:rsidR="000B5902" w:rsidRPr="00074560" w:rsidRDefault="000B5902" w:rsidP="006625B7">
            <w:pPr>
              <w:pStyle w:val="ListParagraph"/>
              <w:numPr>
                <w:ilvl w:val="0"/>
                <w:numId w:val="31"/>
              </w:numPr>
              <w:rPr>
                <w:sz w:val="18"/>
                <w:szCs w:val="18"/>
                <w:u w:val="single"/>
              </w:rPr>
            </w:pPr>
            <w:r w:rsidRPr="00074560">
              <w:rPr>
                <w:sz w:val="18"/>
                <w:szCs w:val="18"/>
                <w:u w:val="single"/>
              </w:rPr>
              <w:t>Rear Yard:</w:t>
            </w:r>
          </w:p>
          <w:p w14:paraId="1E78FCB9" w14:textId="77777777" w:rsidR="000B5902" w:rsidRPr="00074560" w:rsidRDefault="000B5902" w:rsidP="006625B7">
            <w:pPr>
              <w:pStyle w:val="ListParagraph"/>
              <w:numPr>
                <w:ilvl w:val="1"/>
                <w:numId w:val="31"/>
              </w:numPr>
              <w:rPr>
                <w:sz w:val="18"/>
                <w:szCs w:val="18"/>
                <w:u w:val="single"/>
              </w:rPr>
            </w:pPr>
            <w:r w:rsidRPr="00074560">
              <w:rPr>
                <w:sz w:val="18"/>
                <w:szCs w:val="18"/>
                <w:u w:val="single"/>
              </w:rPr>
              <w:t>Principal Structures:</w:t>
            </w:r>
            <w:r w:rsidR="00610762">
              <w:rPr>
                <w:sz w:val="18"/>
                <w:szCs w:val="18"/>
              </w:rPr>
              <w:t xml:space="preserve"> - 2</w:t>
            </w:r>
            <w:r w:rsidRPr="00074560">
              <w:rPr>
                <w:sz w:val="18"/>
                <w:szCs w:val="18"/>
              </w:rPr>
              <w:t>5 feet</w:t>
            </w:r>
          </w:p>
          <w:p w14:paraId="22840F17" w14:textId="77777777" w:rsidR="000B5902" w:rsidRPr="00AC14D5" w:rsidRDefault="000B5902" w:rsidP="006625B7">
            <w:pPr>
              <w:pStyle w:val="ListParagraph"/>
              <w:numPr>
                <w:ilvl w:val="1"/>
                <w:numId w:val="31"/>
              </w:numPr>
              <w:rPr>
                <w:sz w:val="18"/>
                <w:szCs w:val="18"/>
                <w:u w:val="single"/>
              </w:rPr>
            </w:pPr>
            <w:r w:rsidRPr="00074560">
              <w:rPr>
                <w:sz w:val="18"/>
                <w:szCs w:val="18"/>
                <w:u w:val="single"/>
              </w:rPr>
              <w:t>Accessory Structures:</w:t>
            </w:r>
            <w:r w:rsidRPr="00074560">
              <w:rPr>
                <w:sz w:val="18"/>
                <w:szCs w:val="18"/>
              </w:rPr>
              <w:t xml:space="preserve"> - 1</w:t>
            </w:r>
            <w:r w:rsidR="00610762">
              <w:rPr>
                <w:sz w:val="18"/>
                <w:szCs w:val="18"/>
              </w:rPr>
              <w:t>5</w:t>
            </w:r>
            <w:r w:rsidRPr="00074560">
              <w:rPr>
                <w:sz w:val="18"/>
                <w:szCs w:val="18"/>
              </w:rPr>
              <w:t xml:space="preserve"> feet</w:t>
            </w:r>
          </w:p>
          <w:p w14:paraId="3F439C94" w14:textId="77777777" w:rsidR="000B5902" w:rsidRPr="00074560" w:rsidRDefault="000B5902" w:rsidP="000A066E">
            <w:pPr>
              <w:pStyle w:val="ListParagraph"/>
              <w:ind w:left="703" w:firstLine="0"/>
              <w:rPr>
                <w:sz w:val="18"/>
                <w:szCs w:val="18"/>
                <w:u w:val="single"/>
              </w:rPr>
            </w:pPr>
          </w:p>
          <w:p w14:paraId="1FDAAE96" w14:textId="77777777" w:rsidR="000B5902" w:rsidRPr="00074560" w:rsidRDefault="000B5902" w:rsidP="000A066E">
            <w:pPr>
              <w:pStyle w:val="ListParagraph"/>
              <w:ind w:left="1243" w:firstLine="0"/>
              <w:rPr>
                <w:sz w:val="18"/>
                <w:szCs w:val="18"/>
                <w:u w:val="single"/>
              </w:rPr>
            </w:pPr>
          </w:p>
        </w:tc>
        <w:tc>
          <w:tcPr>
            <w:tcW w:w="4172" w:type="dxa"/>
            <w:vMerge w:val="restart"/>
            <w:tcBorders>
              <w:top w:val="single" w:sz="4" w:space="0" w:color="auto"/>
            </w:tcBorders>
          </w:tcPr>
          <w:p w14:paraId="23687BA6" w14:textId="77777777" w:rsidR="000B5902" w:rsidRPr="00074560" w:rsidRDefault="000B5902" w:rsidP="006625B7">
            <w:pPr>
              <w:pStyle w:val="ListParagraph"/>
              <w:numPr>
                <w:ilvl w:val="0"/>
                <w:numId w:val="32"/>
              </w:numPr>
              <w:rPr>
                <w:sz w:val="18"/>
                <w:szCs w:val="18"/>
                <w:u w:val="single"/>
              </w:rPr>
            </w:pPr>
            <w:r w:rsidRPr="00074560">
              <w:rPr>
                <w:sz w:val="18"/>
                <w:szCs w:val="18"/>
                <w:u w:val="single"/>
              </w:rPr>
              <w:t>Principal Structures:</w:t>
            </w:r>
          </w:p>
          <w:p w14:paraId="7A5C49E5" w14:textId="77777777" w:rsidR="000B5902" w:rsidRPr="00074560" w:rsidRDefault="000B5902" w:rsidP="000A066E">
            <w:pPr>
              <w:pStyle w:val="ListParagraph"/>
              <w:ind w:left="647" w:firstLine="0"/>
              <w:rPr>
                <w:sz w:val="18"/>
                <w:szCs w:val="18"/>
                <w:u w:val="single"/>
              </w:rPr>
            </w:pPr>
            <w:r>
              <w:rPr>
                <w:sz w:val="18"/>
                <w:szCs w:val="18"/>
              </w:rPr>
              <w:t>4</w:t>
            </w:r>
            <w:r w:rsidR="00610762">
              <w:rPr>
                <w:sz w:val="18"/>
                <w:szCs w:val="18"/>
              </w:rPr>
              <w:t>0</w:t>
            </w:r>
            <w:r w:rsidRPr="00074560">
              <w:rPr>
                <w:sz w:val="18"/>
                <w:szCs w:val="18"/>
              </w:rPr>
              <w:t xml:space="preserve"> feet</w:t>
            </w:r>
          </w:p>
          <w:p w14:paraId="418BD80B" w14:textId="77777777" w:rsidR="000B5902" w:rsidRPr="00E72071" w:rsidRDefault="000B5902" w:rsidP="000A066E">
            <w:pPr>
              <w:rPr>
                <w:sz w:val="18"/>
                <w:szCs w:val="18"/>
                <w:u w:val="single"/>
              </w:rPr>
            </w:pPr>
          </w:p>
          <w:p w14:paraId="2CEBEF98" w14:textId="77777777" w:rsidR="00610762" w:rsidRDefault="00610762" w:rsidP="006625B7">
            <w:pPr>
              <w:pStyle w:val="ListParagraph"/>
              <w:numPr>
                <w:ilvl w:val="0"/>
                <w:numId w:val="32"/>
              </w:numPr>
              <w:rPr>
                <w:sz w:val="18"/>
                <w:szCs w:val="18"/>
                <w:u w:val="single"/>
              </w:rPr>
            </w:pPr>
            <w:r w:rsidRPr="00074560">
              <w:rPr>
                <w:sz w:val="18"/>
                <w:szCs w:val="18"/>
                <w:u w:val="single"/>
              </w:rPr>
              <w:t>Accessory Structures</w:t>
            </w:r>
            <w:r>
              <w:rPr>
                <w:sz w:val="18"/>
                <w:szCs w:val="18"/>
                <w:u w:val="single"/>
              </w:rPr>
              <w:t>:</w:t>
            </w:r>
          </w:p>
          <w:p w14:paraId="72536CA3" w14:textId="77777777" w:rsidR="00610762" w:rsidRPr="00610762" w:rsidRDefault="00610762" w:rsidP="00610762">
            <w:pPr>
              <w:pStyle w:val="ListParagraph"/>
              <w:ind w:left="647" w:firstLine="0"/>
              <w:rPr>
                <w:sz w:val="18"/>
                <w:szCs w:val="18"/>
              </w:rPr>
            </w:pPr>
            <w:r w:rsidRPr="00610762">
              <w:rPr>
                <w:sz w:val="18"/>
                <w:szCs w:val="18"/>
              </w:rPr>
              <w:t>35 feet</w:t>
            </w:r>
          </w:p>
          <w:p w14:paraId="057BA1EE" w14:textId="77777777" w:rsidR="00610762" w:rsidRDefault="00610762" w:rsidP="00610762">
            <w:pPr>
              <w:pStyle w:val="ListParagraph"/>
              <w:ind w:left="647" w:firstLine="0"/>
              <w:rPr>
                <w:sz w:val="18"/>
                <w:szCs w:val="18"/>
                <w:u w:val="single"/>
              </w:rPr>
            </w:pPr>
          </w:p>
          <w:p w14:paraId="72FFCC8C" w14:textId="77777777" w:rsidR="000B5902" w:rsidRPr="00074560" w:rsidRDefault="000B5902" w:rsidP="006625B7">
            <w:pPr>
              <w:pStyle w:val="ListParagraph"/>
              <w:numPr>
                <w:ilvl w:val="0"/>
                <w:numId w:val="32"/>
              </w:numPr>
              <w:rPr>
                <w:sz w:val="18"/>
                <w:szCs w:val="18"/>
                <w:u w:val="single"/>
              </w:rPr>
            </w:pPr>
            <w:r w:rsidRPr="00074560">
              <w:rPr>
                <w:sz w:val="18"/>
                <w:szCs w:val="18"/>
                <w:u w:val="single"/>
              </w:rPr>
              <w:t>Agricultural Structures:</w:t>
            </w:r>
          </w:p>
          <w:p w14:paraId="5A5713B0" w14:textId="77777777" w:rsidR="000B5902" w:rsidRPr="00074560" w:rsidRDefault="000B5902" w:rsidP="000A066E">
            <w:pPr>
              <w:pStyle w:val="ListParagraph"/>
              <w:ind w:left="607" w:firstLine="0"/>
              <w:rPr>
                <w:sz w:val="18"/>
                <w:szCs w:val="18"/>
              </w:rPr>
            </w:pPr>
            <w:r>
              <w:rPr>
                <w:sz w:val="18"/>
                <w:szCs w:val="18"/>
              </w:rPr>
              <w:t xml:space="preserve">80 feet </w:t>
            </w:r>
            <w:r w:rsidRPr="00074560">
              <w:rPr>
                <w:sz w:val="18"/>
                <w:szCs w:val="18"/>
              </w:rPr>
              <w:t>maximum (See also Section 503)</w:t>
            </w:r>
          </w:p>
        </w:tc>
      </w:tr>
      <w:tr w:rsidR="000B5902" w:rsidRPr="00074560" w14:paraId="2C8C650C" w14:textId="77777777" w:rsidTr="000A066E">
        <w:tc>
          <w:tcPr>
            <w:tcW w:w="5098" w:type="dxa"/>
          </w:tcPr>
          <w:p w14:paraId="32D19B19" w14:textId="77777777" w:rsidR="00610762" w:rsidRPr="00610762" w:rsidRDefault="00610762" w:rsidP="006625B7">
            <w:pPr>
              <w:pStyle w:val="ListParagraph"/>
              <w:numPr>
                <w:ilvl w:val="0"/>
                <w:numId w:val="33"/>
              </w:numPr>
              <w:rPr>
                <w:sz w:val="18"/>
                <w:szCs w:val="18"/>
                <w:u w:val="single"/>
              </w:rPr>
            </w:pPr>
            <w:r>
              <w:rPr>
                <w:sz w:val="18"/>
                <w:szCs w:val="18"/>
                <w:u w:val="single"/>
              </w:rPr>
              <w:t xml:space="preserve">Maximum </w:t>
            </w:r>
            <w:r w:rsidR="000B5902">
              <w:rPr>
                <w:sz w:val="18"/>
                <w:szCs w:val="18"/>
                <w:u w:val="single"/>
              </w:rPr>
              <w:t>Lot Width:</w:t>
            </w:r>
            <w:r w:rsidR="000B5902">
              <w:rPr>
                <w:sz w:val="18"/>
                <w:szCs w:val="18"/>
              </w:rPr>
              <w:t xml:space="preserve"> </w:t>
            </w:r>
          </w:p>
          <w:p w14:paraId="2E37E992" w14:textId="77777777" w:rsidR="00610762" w:rsidRPr="00610762" w:rsidRDefault="00610762" w:rsidP="006625B7">
            <w:pPr>
              <w:pStyle w:val="ListParagraph"/>
              <w:numPr>
                <w:ilvl w:val="1"/>
                <w:numId w:val="33"/>
              </w:numPr>
              <w:rPr>
                <w:sz w:val="18"/>
                <w:szCs w:val="18"/>
                <w:u w:val="single"/>
              </w:rPr>
            </w:pPr>
            <w:r>
              <w:rPr>
                <w:sz w:val="18"/>
                <w:szCs w:val="18"/>
                <w:u w:val="single"/>
              </w:rPr>
              <w:t xml:space="preserve">Residential </w:t>
            </w:r>
            <w:r w:rsidRPr="00610762">
              <w:rPr>
                <w:sz w:val="18"/>
                <w:szCs w:val="18"/>
                <w:u w:val="single"/>
              </w:rPr>
              <w:t>Uses</w:t>
            </w:r>
            <w:r>
              <w:rPr>
                <w:sz w:val="18"/>
                <w:szCs w:val="18"/>
              </w:rPr>
              <w:t xml:space="preserve"> – 2 acres</w:t>
            </w:r>
          </w:p>
          <w:p w14:paraId="32085790" w14:textId="77777777" w:rsidR="000B5902" w:rsidRPr="00E72071" w:rsidRDefault="00610762" w:rsidP="006625B7">
            <w:pPr>
              <w:pStyle w:val="ListParagraph"/>
              <w:numPr>
                <w:ilvl w:val="1"/>
                <w:numId w:val="33"/>
              </w:numPr>
              <w:rPr>
                <w:sz w:val="18"/>
                <w:szCs w:val="18"/>
                <w:u w:val="single"/>
              </w:rPr>
            </w:pPr>
            <w:r>
              <w:rPr>
                <w:sz w:val="18"/>
                <w:szCs w:val="18"/>
                <w:u w:val="single"/>
              </w:rPr>
              <w:t>Agricultural Uses</w:t>
            </w:r>
            <w:r>
              <w:rPr>
                <w:sz w:val="18"/>
                <w:szCs w:val="18"/>
              </w:rPr>
              <w:t xml:space="preserve"> – No maximum</w:t>
            </w:r>
          </w:p>
          <w:p w14:paraId="0513FAC5" w14:textId="77777777" w:rsidR="000B5902" w:rsidRPr="00E72071" w:rsidRDefault="000B5902" w:rsidP="000A066E">
            <w:pPr>
              <w:pStyle w:val="ListParagraph"/>
              <w:ind w:left="360" w:firstLine="0"/>
              <w:rPr>
                <w:sz w:val="18"/>
                <w:szCs w:val="18"/>
                <w:u w:val="single"/>
              </w:rPr>
            </w:pPr>
          </w:p>
          <w:p w14:paraId="6A8807AB" w14:textId="77777777" w:rsidR="00610762" w:rsidRPr="00610762" w:rsidRDefault="00610762" w:rsidP="006625B7">
            <w:pPr>
              <w:pStyle w:val="ListParagraph"/>
              <w:numPr>
                <w:ilvl w:val="0"/>
                <w:numId w:val="33"/>
              </w:numPr>
              <w:rPr>
                <w:sz w:val="18"/>
                <w:szCs w:val="18"/>
                <w:u w:val="single"/>
              </w:rPr>
            </w:pPr>
            <w:r>
              <w:rPr>
                <w:sz w:val="18"/>
                <w:szCs w:val="18"/>
                <w:u w:val="single"/>
              </w:rPr>
              <w:t>Minimum Lot Width:</w:t>
            </w:r>
            <w:r>
              <w:rPr>
                <w:sz w:val="18"/>
                <w:szCs w:val="18"/>
              </w:rPr>
              <w:t xml:space="preserve"> 200 feet</w:t>
            </w:r>
          </w:p>
          <w:p w14:paraId="7F9B1C7C" w14:textId="77777777" w:rsidR="00610762" w:rsidRDefault="00610762" w:rsidP="00610762">
            <w:pPr>
              <w:pStyle w:val="ListParagraph"/>
              <w:ind w:left="360" w:firstLine="0"/>
              <w:rPr>
                <w:sz w:val="18"/>
                <w:szCs w:val="18"/>
                <w:u w:val="single"/>
              </w:rPr>
            </w:pPr>
          </w:p>
          <w:p w14:paraId="7CA0BA6D" w14:textId="77777777" w:rsidR="00610762" w:rsidRPr="00610762" w:rsidRDefault="00610762" w:rsidP="006625B7">
            <w:pPr>
              <w:pStyle w:val="ListParagraph"/>
              <w:numPr>
                <w:ilvl w:val="0"/>
                <w:numId w:val="33"/>
              </w:numPr>
              <w:rPr>
                <w:sz w:val="18"/>
                <w:szCs w:val="18"/>
                <w:u w:val="single"/>
              </w:rPr>
            </w:pPr>
            <w:r>
              <w:rPr>
                <w:sz w:val="18"/>
                <w:szCs w:val="18"/>
                <w:u w:val="single"/>
              </w:rPr>
              <w:t xml:space="preserve">Maximum </w:t>
            </w:r>
            <w:r w:rsidR="000B5902">
              <w:rPr>
                <w:sz w:val="18"/>
                <w:szCs w:val="18"/>
                <w:u w:val="single"/>
              </w:rPr>
              <w:t>Building Coverage:</w:t>
            </w:r>
            <w:r w:rsidR="000B5902">
              <w:rPr>
                <w:sz w:val="18"/>
                <w:szCs w:val="18"/>
              </w:rPr>
              <w:t xml:space="preserve"> </w:t>
            </w:r>
          </w:p>
          <w:p w14:paraId="3D1CF1B1" w14:textId="77777777" w:rsidR="000B5902" w:rsidRDefault="00610762" w:rsidP="006625B7">
            <w:pPr>
              <w:pStyle w:val="ListParagraph"/>
              <w:numPr>
                <w:ilvl w:val="1"/>
                <w:numId w:val="33"/>
              </w:numPr>
              <w:rPr>
                <w:sz w:val="18"/>
                <w:szCs w:val="18"/>
                <w:u w:val="single"/>
              </w:rPr>
            </w:pPr>
            <w:r w:rsidRPr="00610762">
              <w:rPr>
                <w:sz w:val="18"/>
                <w:szCs w:val="18"/>
                <w:u w:val="single"/>
              </w:rPr>
              <w:t>Residential Uses</w:t>
            </w:r>
            <w:r>
              <w:rPr>
                <w:sz w:val="18"/>
                <w:szCs w:val="18"/>
              </w:rPr>
              <w:t xml:space="preserve"> - 2</w:t>
            </w:r>
            <w:r w:rsidR="000B5902">
              <w:rPr>
                <w:sz w:val="18"/>
                <w:szCs w:val="18"/>
              </w:rPr>
              <w:t>0%</w:t>
            </w:r>
          </w:p>
          <w:p w14:paraId="1A70E427" w14:textId="77777777" w:rsidR="000B5902" w:rsidRPr="00074560" w:rsidRDefault="000B5902" w:rsidP="000A066E">
            <w:pPr>
              <w:pStyle w:val="ListParagraph"/>
              <w:ind w:left="360" w:firstLine="0"/>
              <w:rPr>
                <w:sz w:val="18"/>
                <w:szCs w:val="18"/>
              </w:rPr>
            </w:pPr>
          </w:p>
        </w:tc>
        <w:tc>
          <w:tcPr>
            <w:tcW w:w="4590" w:type="dxa"/>
            <w:vMerge/>
          </w:tcPr>
          <w:p w14:paraId="77ED5F44" w14:textId="77777777" w:rsidR="000B5902" w:rsidRPr="00074560" w:rsidRDefault="000B5902" w:rsidP="000A066E">
            <w:pPr>
              <w:pStyle w:val="ListParagraph"/>
              <w:ind w:left="912" w:firstLine="0"/>
              <w:rPr>
                <w:sz w:val="18"/>
                <w:szCs w:val="18"/>
                <w:u w:val="single"/>
              </w:rPr>
            </w:pPr>
          </w:p>
        </w:tc>
        <w:tc>
          <w:tcPr>
            <w:tcW w:w="4172" w:type="dxa"/>
            <w:vMerge/>
          </w:tcPr>
          <w:p w14:paraId="686CAF42" w14:textId="77777777" w:rsidR="000B5902" w:rsidRPr="00074560" w:rsidRDefault="000B5902" w:rsidP="000A066E">
            <w:pPr>
              <w:jc w:val="center"/>
              <w:rPr>
                <w:sz w:val="18"/>
                <w:szCs w:val="18"/>
              </w:rPr>
            </w:pPr>
          </w:p>
        </w:tc>
      </w:tr>
    </w:tbl>
    <w:p w14:paraId="210D50AF" w14:textId="77777777" w:rsidR="000B5902" w:rsidRDefault="000B5902" w:rsidP="000B5902">
      <w:pPr>
        <w:jc w:val="center"/>
        <w:rPr>
          <w:b/>
          <w:sz w:val="20"/>
          <w:szCs w:val="20"/>
          <w:u w:val="single"/>
        </w:rPr>
      </w:pPr>
    </w:p>
    <w:p w14:paraId="16DCFC74" w14:textId="77777777" w:rsidR="000B5902" w:rsidRDefault="000B5902" w:rsidP="000B5902">
      <w:pPr>
        <w:jc w:val="center"/>
        <w:rPr>
          <w:b/>
          <w:sz w:val="20"/>
          <w:szCs w:val="20"/>
          <w:u w:val="single"/>
        </w:rPr>
        <w:sectPr w:rsidR="000B5902" w:rsidSect="006E5DFA">
          <w:footerReference w:type="default" r:id="rId19"/>
          <w:pgSz w:w="15500" w:h="11900" w:orient="landscape"/>
          <w:pgMar w:top="1080" w:right="1440" w:bottom="1440" w:left="1080" w:header="720" w:footer="864" w:gutter="0"/>
          <w:cols w:space="720"/>
          <w:docGrid w:linePitch="299"/>
        </w:sectPr>
      </w:pPr>
    </w:p>
    <w:p w14:paraId="36CDAE6E" w14:textId="77777777" w:rsidR="004503E3" w:rsidRPr="00771C01" w:rsidRDefault="004503E3" w:rsidP="004503E3">
      <w:pPr>
        <w:jc w:val="center"/>
        <w:rPr>
          <w:b/>
          <w:sz w:val="20"/>
          <w:szCs w:val="20"/>
          <w:u w:val="single"/>
        </w:rPr>
      </w:pPr>
      <w:r w:rsidRPr="00771C01">
        <w:rPr>
          <w:b/>
          <w:sz w:val="20"/>
          <w:szCs w:val="20"/>
          <w:u w:val="single"/>
        </w:rPr>
        <w:lastRenderedPageBreak/>
        <w:t>USES AND STRUCTURES</w:t>
      </w:r>
      <w:r w:rsidRPr="004503E3">
        <w:rPr>
          <w:b/>
          <w:sz w:val="20"/>
          <w:szCs w:val="20"/>
        </w:rPr>
        <w:t>*</w:t>
      </w:r>
      <w:r w:rsidR="001E7568">
        <w:rPr>
          <w:b/>
          <w:sz w:val="20"/>
          <w:szCs w:val="20"/>
        </w:rPr>
        <w:t>-See Stand Alone Ordinance</w:t>
      </w:r>
    </w:p>
    <w:p w14:paraId="0BA985F6" w14:textId="77777777" w:rsidR="004503E3" w:rsidRPr="00771C01" w:rsidRDefault="004503E3" w:rsidP="004503E3">
      <w:pPr>
        <w:rPr>
          <w:sz w:val="20"/>
          <w:szCs w:val="20"/>
        </w:rPr>
      </w:pPr>
    </w:p>
    <w:tbl>
      <w:tblPr>
        <w:tblStyle w:val="TableGrid"/>
        <w:tblW w:w="1386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3"/>
        <w:gridCol w:w="3510"/>
        <w:gridCol w:w="3690"/>
        <w:gridCol w:w="3137"/>
      </w:tblGrid>
      <w:tr w:rsidR="004503E3" w:rsidRPr="009766FB" w14:paraId="45FEA950" w14:textId="77777777" w:rsidTr="000A066E">
        <w:tc>
          <w:tcPr>
            <w:tcW w:w="3523" w:type="dxa"/>
            <w:tcBorders>
              <w:bottom w:val="single" w:sz="4" w:space="0" w:color="auto"/>
            </w:tcBorders>
          </w:tcPr>
          <w:p w14:paraId="0184D33C" w14:textId="77777777" w:rsidR="004503E3" w:rsidRPr="009766FB" w:rsidRDefault="004503E3" w:rsidP="000A066E">
            <w:pPr>
              <w:spacing w:before="120"/>
              <w:jc w:val="center"/>
              <w:rPr>
                <w:sz w:val="20"/>
                <w:szCs w:val="20"/>
              </w:rPr>
            </w:pPr>
            <w:r w:rsidRPr="009766FB">
              <w:rPr>
                <w:sz w:val="20"/>
                <w:szCs w:val="20"/>
              </w:rPr>
              <w:t>Permitted Principal</w:t>
            </w:r>
          </w:p>
          <w:p w14:paraId="5FA8665C" w14:textId="77777777" w:rsidR="004503E3" w:rsidRPr="009766FB" w:rsidRDefault="004503E3" w:rsidP="000A066E">
            <w:pPr>
              <w:spacing w:after="120"/>
              <w:jc w:val="center"/>
              <w:rPr>
                <w:sz w:val="20"/>
                <w:szCs w:val="20"/>
              </w:rPr>
            </w:pPr>
            <w:r w:rsidRPr="009766FB">
              <w:rPr>
                <w:sz w:val="20"/>
                <w:szCs w:val="20"/>
              </w:rPr>
              <w:t>Uses &amp; Structures</w:t>
            </w:r>
          </w:p>
        </w:tc>
        <w:tc>
          <w:tcPr>
            <w:tcW w:w="3510" w:type="dxa"/>
            <w:tcBorders>
              <w:bottom w:val="single" w:sz="4" w:space="0" w:color="auto"/>
            </w:tcBorders>
          </w:tcPr>
          <w:p w14:paraId="5A6BAECA" w14:textId="77777777" w:rsidR="004503E3" w:rsidRPr="009766FB" w:rsidRDefault="004503E3" w:rsidP="000A066E">
            <w:pPr>
              <w:spacing w:before="120"/>
              <w:jc w:val="center"/>
              <w:rPr>
                <w:sz w:val="20"/>
                <w:szCs w:val="20"/>
              </w:rPr>
            </w:pPr>
            <w:r w:rsidRPr="009766FB">
              <w:rPr>
                <w:sz w:val="20"/>
                <w:szCs w:val="20"/>
              </w:rPr>
              <w:t>Permitted Accessory</w:t>
            </w:r>
          </w:p>
          <w:p w14:paraId="701D58BE" w14:textId="77777777" w:rsidR="004503E3" w:rsidRPr="009766FB" w:rsidRDefault="004503E3" w:rsidP="000A066E">
            <w:pPr>
              <w:spacing w:after="120"/>
              <w:jc w:val="center"/>
              <w:rPr>
                <w:sz w:val="20"/>
                <w:szCs w:val="20"/>
              </w:rPr>
            </w:pPr>
            <w:r w:rsidRPr="009766FB">
              <w:rPr>
                <w:sz w:val="20"/>
                <w:szCs w:val="20"/>
              </w:rPr>
              <w:t>Uses &amp; Structures</w:t>
            </w:r>
          </w:p>
        </w:tc>
        <w:tc>
          <w:tcPr>
            <w:tcW w:w="3690" w:type="dxa"/>
            <w:tcBorders>
              <w:bottom w:val="single" w:sz="4" w:space="0" w:color="auto"/>
            </w:tcBorders>
          </w:tcPr>
          <w:p w14:paraId="30E2574D" w14:textId="77777777" w:rsidR="004503E3" w:rsidRPr="009766FB" w:rsidRDefault="004503E3" w:rsidP="000A066E">
            <w:pPr>
              <w:spacing w:before="120"/>
              <w:jc w:val="center"/>
              <w:rPr>
                <w:sz w:val="20"/>
                <w:szCs w:val="20"/>
              </w:rPr>
            </w:pPr>
            <w:r w:rsidRPr="009766FB">
              <w:rPr>
                <w:sz w:val="20"/>
                <w:szCs w:val="20"/>
              </w:rPr>
              <w:t>Special Exception</w:t>
            </w:r>
          </w:p>
          <w:p w14:paraId="763BFC90" w14:textId="77777777" w:rsidR="004503E3" w:rsidRPr="009766FB" w:rsidRDefault="004503E3" w:rsidP="000A066E">
            <w:pPr>
              <w:ind w:left="9" w:hanging="9"/>
              <w:jc w:val="center"/>
              <w:rPr>
                <w:sz w:val="20"/>
                <w:szCs w:val="20"/>
              </w:rPr>
            </w:pPr>
            <w:r w:rsidRPr="009766FB">
              <w:rPr>
                <w:sz w:val="20"/>
                <w:szCs w:val="20"/>
              </w:rPr>
              <w:t>Uses</w:t>
            </w:r>
          </w:p>
          <w:p w14:paraId="7655071C" w14:textId="77777777" w:rsidR="004503E3" w:rsidRPr="009766FB" w:rsidRDefault="004503E3" w:rsidP="000A066E">
            <w:pPr>
              <w:spacing w:after="120"/>
              <w:jc w:val="center"/>
              <w:rPr>
                <w:sz w:val="20"/>
                <w:szCs w:val="20"/>
              </w:rPr>
            </w:pPr>
            <w:r w:rsidRPr="009766FB">
              <w:rPr>
                <w:sz w:val="20"/>
                <w:szCs w:val="20"/>
              </w:rPr>
              <w:t>(See Section 1001D)</w:t>
            </w:r>
          </w:p>
        </w:tc>
        <w:tc>
          <w:tcPr>
            <w:tcW w:w="3137" w:type="dxa"/>
            <w:tcBorders>
              <w:bottom w:val="single" w:sz="4" w:space="0" w:color="auto"/>
            </w:tcBorders>
          </w:tcPr>
          <w:p w14:paraId="36FEC578" w14:textId="77777777" w:rsidR="004503E3" w:rsidRPr="009766FB" w:rsidRDefault="004503E3" w:rsidP="000A066E">
            <w:pPr>
              <w:spacing w:before="120"/>
              <w:jc w:val="center"/>
              <w:rPr>
                <w:sz w:val="20"/>
                <w:szCs w:val="20"/>
              </w:rPr>
            </w:pPr>
            <w:r w:rsidRPr="009766FB">
              <w:rPr>
                <w:sz w:val="20"/>
                <w:szCs w:val="20"/>
              </w:rPr>
              <w:t>Conditional Uses</w:t>
            </w:r>
          </w:p>
          <w:p w14:paraId="66EA4FA7" w14:textId="77777777" w:rsidR="004503E3" w:rsidRPr="009766FB" w:rsidRDefault="004503E3" w:rsidP="000A066E">
            <w:pPr>
              <w:spacing w:after="120"/>
              <w:jc w:val="center"/>
              <w:rPr>
                <w:sz w:val="20"/>
                <w:szCs w:val="20"/>
              </w:rPr>
            </w:pPr>
            <w:r w:rsidRPr="009766FB">
              <w:rPr>
                <w:sz w:val="20"/>
                <w:szCs w:val="20"/>
              </w:rPr>
              <w:t>(See Section 1101)</w:t>
            </w:r>
          </w:p>
        </w:tc>
      </w:tr>
      <w:tr w:rsidR="004503E3" w:rsidRPr="009766FB" w14:paraId="2EF80A22" w14:textId="77777777" w:rsidTr="000A066E">
        <w:tc>
          <w:tcPr>
            <w:tcW w:w="3523" w:type="dxa"/>
            <w:tcBorders>
              <w:top w:val="single" w:sz="4" w:space="0" w:color="auto"/>
            </w:tcBorders>
          </w:tcPr>
          <w:p w14:paraId="55B22E43" w14:textId="77777777" w:rsidR="004503E3" w:rsidRPr="004503E3" w:rsidRDefault="004503E3" w:rsidP="004503E3">
            <w:pPr>
              <w:spacing w:before="120" w:after="120"/>
              <w:rPr>
                <w:sz w:val="20"/>
                <w:szCs w:val="20"/>
              </w:rPr>
            </w:pPr>
            <w:r>
              <w:rPr>
                <w:sz w:val="20"/>
                <w:szCs w:val="20"/>
              </w:rPr>
              <w:t>Same as the underlying district, and in addition:</w:t>
            </w:r>
          </w:p>
        </w:tc>
        <w:tc>
          <w:tcPr>
            <w:tcW w:w="3510" w:type="dxa"/>
            <w:tcBorders>
              <w:top w:val="single" w:sz="4" w:space="0" w:color="auto"/>
            </w:tcBorders>
          </w:tcPr>
          <w:p w14:paraId="2FA5B621" w14:textId="77777777" w:rsidR="004503E3" w:rsidRPr="004503E3" w:rsidRDefault="004503E3" w:rsidP="004503E3">
            <w:pPr>
              <w:spacing w:before="120" w:after="120"/>
              <w:rPr>
                <w:sz w:val="20"/>
                <w:szCs w:val="20"/>
              </w:rPr>
            </w:pPr>
            <w:r>
              <w:rPr>
                <w:sz w:val="20"/>
                <w:szCs w:val="20"/>
              </w:rPr>
              <w:t>Same as the underlying district, and in addition:</w:t>
            </w:r>
          </w:p>
        </w:tc>
        <w:tc>
          <w:tcPr>
            <w:tcW w:w="3690" w:type="dxa"/>
            <w:tcBorders>
              <w:top w:val="single" w:sz="4" w:space="0" w:color="auto"/>
            </w:tcBorders>
          </w:tcPr>
          <w:p w14:paraId="0348D826" w14:textId="77777777" w:rsidR="004503E3" w:rsidRPr="004503E3" w:rsidRDefault="004503E3" w:rsidP="004503E3">
            <w:pPr>
              <w:spacing w:before="120" w:after="120"/>
              <w:rPr>
                <w:sz w:val="20"/>
                <w:szCs w:val="20"/>
              </w:rPr>
            </w:pPr>
            <w:r>
              <w:rPr>
                <w:sz w:val="20"/>
                <w:szCs w:val="20"/>
              </w:rPr>
              <w:t>Same as the underlying district</w:t>
            </w:r>
          </w:p>
        </w:tc>
        <w:tc>
          <w:tcPr>
            <w:tcW w:w="3137" w:type="dxa"/>
            <w:tcBorders>
              <w:top w:val="single" w:sz="4" w:space="0" w:color="auto"/>
            </w:tcBorders>
          </w:tcPr>
          <w:p w14:paraId="1C98DA36" w14:textId="77777777" w:rsidR="004503E3" w:rsidRPr="004503E3" w:rsidRDefault="004503E3" w:rsidP="004503E3">
            <w:pPr>
              <w:spacing w:before="120" w:after="120"/>
              <w:rPr>
                <w:sz w:val="20"/>
                <w:szCs w:val="20"/>
              </w:rPr>
            </w:pPr>
            <w:r>
              <w:rPr>
                <w:sz w:val="20"/>
                <w:szCs w:val="20"/>
              </w:rPr>
              <w:t>Same as the underlying district, and in addition:</w:t>
            </w:r>
          </w:p>
        </w:tc>
      </w:tr>
      <w:tr w:rsidR="004503E3" w:rsidRPr="009766FB" w14:paraId="1A0F7802" w14:textId="77777777" w:rsidTr="000A066E">
        <w:tc>
          <w:tcPr>
            <w:tcW w:w="3523" w:type="dxa"/>
          </w:tcPr>
          <w:p w14:paraId="7CA993E3" w14:textId="77777777" w:rsidR="004503E3" w:rsidRPr="004503E3" w:rsidRDefault="000A066E" w:rsidP="006625B7">
            <w:pPr>
              <w:pStyle w:val="ListParagraph"/>
              <w:numPr>
                <w:ilvl w:val="0"/>
                <w:numId w:val="34"/>
              </w:numPr>
              <w:spacing w:before="120" w:after="120"/>
              <w:rPr>
                <w:sz w:val="20"/>
                <w:szCs w:val="20"/>
              </w:rPr>
            </w:pPr>
            <w:r>
              <w:rPr>
                <w:sz w:val="20"/>
                <w:szCs w:val="20"/>
              </w:rPr>
              <w:t xml:space="preserve">Land cultivation activities, </w:t>
            </w:r>
            <w:proofErr w:type="gramStart"/>
            <w:r>
              <w:rPr>
                <w:sz w:val="20"/>
                <w:szCs w:val="20"/>
              </w:rPr>
              <w:t>i.e.</w:t>
            </w:r>
            <w:proofErr w:type="gramEnd"/>
            <w:r>
              <w:rPr>
                <w:sz w:val="20"/>
                <w:szCs w:val="20"/>
              </w:rPr>
              <w:t xml:space="preserve"> crop or tree farming.</w:t>
            </w:r>
          </w:p>
        </w:tc>
        <w:tc>
          <w:tcPr>
            <w:tcW w:w="3510" w:type="dxa"/>
          </w:tcPr>
          <w:p w14:paraId="109B6DFE" w14:textId="77777777" w:rsidR="004503E3" w:rsidRPr="004503E3" w:rsidRDefault="000A066E" w:rsidP="006625B7">
            <w:pPr>
              <w:pStyle w:val="ListParagraph"/>
              <w:numPr>
                <w:ilvl w:val="0"/>
                <w:numId w:val="36"/>
              </w:numPr>
              <w:spacing w:before="120" w:after="120"/>
              <w:rPr>
                <w:sz w:val="20"/>
                <w:szCs w:val="20"/>
              </w:rPr>
            </w:pPr>
            <w:r>
              <w:rPr>
                <w:sz w:val="20"/>
                <w:szCs w:val="20"/>
              </w:rPr>
              <w:t>Uses and structures customarily incidental to an approved principal use.</w:t>
            </w:r>
          </w:p>
        </w:tc>
        <w:tc>
          <w:tcPr>
            <w:tcW w:w="3690" w:type="dxa"/>
          </w:tcPr>
          <w:p w14:paraId="35D76CEF" w14:textId="77777777" w:rsidR="004503E3" w:rsidRPr="004503E3" w:rsidRDefault="004503E3" w:rsidP="004503E3">
            <w:pPr>
              <w:spacing w:before="120" w:after="120"/>
              <w:rPr>
                <w:sz w:val="20"/>
                <w:szCs w:val="20"/>
              </w:rPr>
            </w:pPr>
          </w:p>
        </w:tc>
        <w:tc>
          <w:tcPr>
            <w:tcW w:w="3137" w:type="dxa"/>
          </w:tcPr>
          <w:p w14:paraId="247AE77D" w14:textId="77777777" w:rsidR="004503E3" w:rsidRPr="004503E3" w:rsidRDefault="000A066E" w:rsidP="006625B7">
            <w:pPr>
              <w:pStyle w:val="ListParagraph"/>
              <w:numPr>
                <w:ilvl w:val="0"/>
                <w:numId w:val="35"/>
              </w:numPr>
              <w:spacing w:before="120" w:after="120"/>
              <w:rPr>
                <w:sz w:val="20"/>
                <w:szCs w:val="20"/>
              </w:rPr>
            </w:pPr>
            <w:r>
              <w:rPr>
                <w:sz w:val="20"/>
                <w:szCs w:val="20"/>
              </w:rPr>
              <w:t>Campgrounds or RV parks.</w:t>
            </w:r>
          </w:p>
        </w:tc>
      </w:tr>
      <w:tr w:rsidR="004503E3" w:rsidRPr="009766FB" w14:paraId="2F73F08C" w14:textId="77777777" w:rsidTr="000A066E">
        <w:tc>
          <w:tcPr>
            <w:tcW w:w="3523" w:type="dxa"/>
          </w:tcPr>
          <w:p w14:paraId="5E7BB725" w14:textId="77777777" w:rsidR="004503E3" w:rsidRPr="004503E3" w:rsidRDefault="000A066E" w:rsidP="006625B7">
            <w:pPr>
              <w:pStyle w:val="ListParagraph"/>
              <w:numPr>
                <w:ilvl w:val="0"/>
                <w:numId w:val="36"/>
              </w:numPr>
              <w:spacing w:before="120" w:after="120"/>
              <w:rPr>
                <w:sz w:val="20"/>
                <w:szCs w:val="20"/>
              </w:rPr>
            </w:pPr>
            <w:r>
              <w:rPr>
                <w:sz w:val="20"/>
                <w:szCs w:val="20"/>
              </w:rPr>
              <w:t>Raising of poultry or livestock, including animal husbandry.</w:t>
            </w:r>
          </w:p>
        </w:tc>
        <w:tc>
          <w:tcPr>
            <w:tcW w:w="3510" w:type="dxa"/>
          </w:tcPr>
          <w:p w14:paraId="4B2DFF27" w14:textId="77777777" w:rsidR="004503E3" w:rsidRPr="004503E3" w:rsidRDefault="004503E3" w:rsidP="004503E3">
            <w:pPr>
              <w:spacing w:before="120" w:after="120"/>
              <w:rPr>
                <w:sz w:val="20"/>
                <w:szCs w:val="20"/>
              </w:rPr>
            </w:pPr>
          </w:p>
        </w:tc>
        <w:tc>
          <w:tcPr>
            <w:tcW w:w="3690" w:type="dxa"/>
          </w:tcPr>
          <w:p w14:paraId="3EA2468C" w14:textId="77777777" w:rsidR="004503E3" w:rsidRPr="004503E3" w:rsidRDefault="004503E3" w:rsidP="004503E3">
            <w:pPr>
              <w:spacing w:before="120" w:after="120"/>
              <w:rPr>
                <w:sz w:val="20"/>
                <w:szCs w:val="20"/>
              </w:rPr>
            </w:pPr>
          </w:p>
        </w:tc>
        <w:tc>
          <w:tcPr>
            <w:tcW w:w="3137" w:type="dxa"/>
          </w:tcPr>
          <w:p w14:paraId="7279385B" w14:textId="77777777" w:rsidR="004503E3" w:rsidRPr="004503E3" w:rsidRDefault="000A066E" w:rsidP="006625B7">
            <w:pPr>
              <w:pStyle w:val="ListParagraph"/>
              <w:numPr>
                <w:ilvl w:val="0"/>
                <w:numId w:val="35"/>
              </w:numPr>
              <w:spacing w:before="120" w:after="120"/>
              <w:rPr>
                <w:sz w:val="20"/>
                <w:szCs w:val="20"/>
              </w:rPr>
            </w:pPr>
            <w:r>
              <w:rPr>
                <w:sz w:val="20"/>
                <w:szCs w:val="20"/>
              </w:rPr>
              <w:t>Water &amp; sewage treatment plants.</w:t>
            </w:r>
          </w:p>
        </w:tc>
      </w:tr>
      <w:tr w:rsidR="004503E3" w:rsidRPr="009766FB" w14:paraId="51AB6669" w14:textId="77777777" w:rsidTr="000A066E">
        <w:tc>
          <w:tcPr>
            <w:tcW w:w="3523" w:type="dxa"/>
          </w:tcPr>
          <w:p w14:paraId="0DDFFD82" w14:textId="77777777" w:rsidR="004503E3" w:rsidRPr="004503E3" w:rsidRDefault="000A066E" w:rsidP="006625B7">
            <w:pPr>
              <w:pStyle w:val="ListParagraph"/>
              <w:numPr>
                <w:ilvl w:val="0"/>
                <w:numId w:val="36"/>
              </w:numPr>
              <w:spacing w:before="120" w:after="120"/>
              <w:rPr>
                <w:sz w:val="20"/>
                <w:szCs w:val="20"/>
              </w:rPr>
            </w:pPr>
            <w:r>
              <w:rPr>
                <w:sz w:val="20"/>
                <w:szCs w:val="20"/>
              </w:rPr>
              <w:t>Horticultural activities, inc. nurseries and orchards.</w:t>
            </w:r>
          </w:p>
        </w:tc>
        <w:tc>
          <w:tcPr>
            <w:tcW w:w="3510" w:type="dxa"/>
          </w:tcPr>
          <w:p w14:paraId="650D251D" w14:textId="77777777" w:rsidR="004503E3" w:rsidRPr="004503E3" w:rsidRDefault="004503E3" w:rsidP="004503E3">
            <w:pPr>
              <w:spacing w:before="120" w:after="120"/>
              <w:rPr>
                <w:sz w:val="20"/>
                <w:szCs w:val="20"/>
              </w:rPr>
            </w:pPr>
          </w:p>
        </w:tc>
        <w:tc>
          <w:tcPr>
            <w:tcW w:w="3690" w:type="dxa"/>
          </w:tcPr>
          <w:p w14:paraId="4455AEEA" w14:textId="77777777" w:rsidR="004503E3" w:rsidRPr="004503E3" w:rsidRDefault="004503E3" w:rsidP="004503E3">
            <w:pPr>
              <w:spacing w:before="120" w:after="120"/>
              <w:rPr>
                <w:sz w:val="20"/>
                <w:szCs w:val="20"/>
              </w:rPr>
            </w:pPr>
          </w:p>
        </w:tc>
        <w:tc>
          <w:tcPr>
            <w:tcW w:w="3137" w:type="dxa"/>
          </w:tcPr>
          <w:p w14:paraId="262417A2" w14:textId="77777777" w:rsidR="004503E3" w:rsidRPr="004503E3" w:rsidRDefault="004503E3" w:rsidP="004503E3">
            <w:pPr>
              <w:spacing w:before="120" w:after="120"/>
              <w:rPr>
                <w:sz w:val="20"/>
                <w:szCs w:val="20"/>
              </w:rPr>
            </w:pPr>
          </w:p>
        </w:tc>
      </w:tr>
      <w:tr w:rsidR="004503E3" w:rsidRPr="009766FB" w14:paraId="19CF3A84" w14:textId="77777777" w:rsidTr="000A066E">
        <w:tc>
          <w:tcPr>
            <w:tcW w:w="3523" w:type="dxa"/>
          </w:tcPr>
          <w:p w14:paraId="3784ABB4" w14:textId="77777777" w:rsidR="004503E3" w:rsidRPr="004503E3" w:rsidRDefault="000A066E" w:rsidP="006625B7">
            <w:pPr>
              <w:pStyle w:val="ListParagraph"/>
              <w:numPr>
                <w:ilvl w:val="0"/>
                <w:numId w:val="36"/>
              </w:numPr>
              <w:spacing w:before="120" w:after="120"/>
              <w:rPr>
                <w:sz w:val="20"/>
                <w:szCs w:val="20"/>
              </w:rPr>
            </w:pPr>
            <w:r>
              <w:rPr>
                <w:sz w:val="20"/>
                <w:szCs w:val="20"/>
              </w:rPr>
              <w:t>Public, semi-public or private recreation facilities, including parks, playgrounds, picnic areas, hunting &amp; fishing areas, etc.</w:t>
            </w:r>
          </w:p>
        </w:tc>
        <w:tc>
          <w:tcPr>
            <w:tcW w:w="3510" w:type="dxa"/>
          </w:tcPr>
          <w:p w14:paraId="77BBDEE5" w14:textId="77777777" w:rsidR="004503E3" w:rsidRPr="004503E3" w:rsidRDefault="004503E3" w:rsidP="004503E3">
            <w:pPr>
              <w:spacing w:before="120" w:after="120"/>
              <w:rPr>
                <w:sz w:val="20"/>
                <w:szCs w:val="20"/>
              </w:rPr>
            </w:pPr>
          </w:p>
        </w:tc>
        <w:tc>
          <w:tcPr>
            <w:tcW w:w="3690" w:type="dxa"/>
          </w:tcPr>
          <w:p w14:paraId="7D62F478" w14:textId="77777777" w:rsidR="004503E3" w:rsidRPr="004503E3" w:rsidRDefault="004503E3" w:rsidP="004503E3">
            <w:pPr>
              <w:spacing w:before="120" w:after="120"/>
              <w:rPr>
                <w:sz w:val="20"/>
                <w:szCs w:val="20"/>
              </w:rPr>
            </w:pPr>
          </w:p>
        </w:tc>
        <w:tc>
          <w:tcPr>
            <w:tcW w:w="3137" w:type="dxa"/>
          </w:tcPr>
          <w:p w14:paraId="58499468" w14:textId="77777777" w:rsidR="004503E3" w:rsidRPr="004503E3" w:rsidRDefault="004503E3" w:rsidP="004503E3">
            <w:pPr>
              <w:spacing w:before="120" w:after="120"/>
              <w:rPr>
                <w:sz w:val="20"/>
                <w:szCs w:val="20"/>
              </w:rPr>
            </w:pPr>
          </w:p>
        </w:tc>
      </w:tr>
      <w:tr w:rsidR="004503E3" w:rsidRPr="009766FB" w14:paraId="65E98E98" w14:textId="77777777" w:rsidTr="000A066E">
        <w:tc>
          <w:tcPr>
            <w:tcW w:w="3523" w:type="dxa"/>
          </w:tcPr>
          <w:p w14:paraId="3E04A089" w14:textId="77777777" w:rsidR="004503E3" w:rsidRPr="004503E3" w:rsidRDefault="000A066E" w:rsidP="006625B7">
            <w:pPr>
              <w:pStyle w:val="ListParagraph"/>
              <w:numPr>
                <w:ilvl w:val="0"/>
                <w:numId w:val="36"/>
              </w:numPr>
              <w:spacing w:before="120" w:after="120"/>
              <w:rPr>
                <w:sz w:val="20"/>
                <w:szCs w:val="20"/>
              </w:rPr>
            </w:pPr>
            <w:r>
              <w:rPr>
                <w:sz w:val="20"/>
                <w:szCs w:val="20"/>
              </w:rPr>
              <w:t>Temporary uses, such as carnivals and circuses.</w:t>
            </w:r>
          </w:p>
        </w:tc>
        <w:tc>
          <w:tcPr>
            <w:tcW w:w="3510" w:type="dxa"/>
          </w:tcPr>
          <w:p w14:paraId="528F85A7" w14:textId="77777777" w:rsidR="004503E3" w:rsidRPr="004503E3" w:rsidRDefault="004503E3" w:rsidP="004503E3">
            <w:pPr>
              <w:spacing w:before="120" w:after="120"/>
              <w:rPr>
                <w:sz w:val="20"/>
                <w:szCs w:val="20"/>
              </w:rPr>
            </w:pPr>
          </w:p>
        </w:tc>
        <w:tc>
          <w:tcPr>
            <w:tcW w:w="3690" w:type="dxa"/>
          </w:tcPr>
          <w:p w14:paraId="6707485C" w14:textId="77777777" w:rsidR="004503E3" w:rsidRPr="004503E3" w:rsidRDefault="004503E3" w:rsidP="004503E3">
            <w:pPr>
              <w:spacing w:before="120" w:after="120"/>
              <w:rPr>
                <w:sz w:val="20"/>
                <w:szCs w:val="20"/>
              </w:rPr>
            </w:pPr>
          </w:p>
        </w:tc>
        <w:tc>
          <w:tcPr>
            <w:tcW w:w="3137" w:type="dxa"/>
          </w:tcPr>
          <w:p w14:paraId="1D6FD275" w14:textId="77777777" w:rsidR="004503E3" w:rsidRPr="004503E3" w:rsidRDefault="004503E3" w:rsidP="004503E3">
            <w:pPr>
              <w:spacing w:before="120" w:after="120"/>
              <w:rPr>
                <w:sz w:val="20"/>
                <w:szCs w:val="20"/>
              </w:rPr>
            </w:pPr>
          </w:p>
        </w:tc>
      </w:tr>
      <w:tr w:rsidR="004503E3" w:rsidRPr="009766FB" w14:paraId="067B60C5" w14:textId="77777777" w:rsidTr="000A066E">
        <w:tc>
          <w:tcPr>
            <w:tcW w:w="3523" w:type="dxa"/>
          </w:tcPr>
          <w:p w14:paraId="4C1050FC" w14:textId="77777777" w:rsidR="004503E3" w:rsidRPr="004503E3" w:rsidRDefault="004503E3" w:rsidP="004503E3">
            <w:pPr>
              <w:spacing w:before="120" w:after="120"/>
              <w:rPr>
                <w:sz w:val="20"/>
                <w:szCs w:val="20"/>
              </w:rPr>
            </w:pPr>
          </w:p>
        </w:tc>
        <w:tc>
          <w:tcPr>
            <w:tcW w:w="3510" w:type="dxa"/>
          </w:tcPr>
          <w:p w14:paraId="28FF9F60" w14:textId="77777777" w:rsidR="004503E3" w:rsidRPr="004503E3" w:rsidRDefault="004503E3" w:rsidP="004503E3">
            <w:pPr>
              <w:spacing w:before="120" w:after="120"/>
              <w:rPr>
                <w:sz w:val="20"/>
                <w:szCs w:val="20"/>
              </w:rPr>
            </w:pPr>
          </w:p>
        </w:tc>
        <w:tc>
          <w:tcPr>
            <w:tcW w:w="3690" w:type="dxa"/>
          </w:tcPr>
          <w:p w14:paraId="7191F8D1" w14:textId="77777777" w:rsidR="004503E3" w:rsidRPr="004503E3" w:rsidRDefault="004503E3" w:rsidP="004503E3">
            <w:pPr>
              <w:spacing w:before="120" w:after="120"/>
              <w:rPr>
                <w:sz w:val="20"/>
                <w:szCs w:val="20"/>
              </w:rPr>
            </w:pPr>
          </w:p>
        </w:tc>
        <w:tc>
          <w:tcPr>
            <w:tcW w:w="3137" w:type="dxa"/>
          </w:tcPr>
          <w:p w14:paraId="08036D0E" w14:textId="77777777" w:rsidR="004503E3" w:rsidRPr="006E5DFA" w:rsidRDefault="004503E3" w:rsidP="000A066E">
            <w:pPr>
              <w:pStyle w:val="ListParagraph"/>
              <w:spacing w:before="120" w:after="120"/>
              <w:ind w:left="360" w:firstLine="0"/>
              <w:rPr>
                <w:sz w:val="20"/>
                <w:szCs w:val="20"/>
              </w:rPr>
            </w:pPr>
          </w:p>
        </w:tc>
      </w:tr>
    </w:tbl>
    <w:p w14:paraId="463C1F43" w14:textId="77777777" w:rsidR="004503E3" w:rsidRDefault="004503E3" w:rsidP="004503E3">
      <w:pPr>
        <w:rPr>
          <w:sz w:val="20"/>
          <w:szCs w:val="20"/>
        </w:rPr>
      </w:pPr>
    </w:p>
    <w:p w14:paraId="0B8821F0" w14:textId="77777777" w:rsidR="004503E3" w:rsidRDefault="004503E3" w:rsidP="004503E3">
      <w:pPr>
        <w:rPr>
          <w:sz w:val="20"/>
          <w:szCs w:val="20"/>
        </w:rPr>
      </w:pPr>
    </w:p>
    <w:p w14:paraId="008AAA71" w14:textId="77777777" w:rsidR="004503E3" w:rsidRDefault="004503E3" w:rsidP="004503E3">
      <w:pPr>
        <w:rPr>
          <w:sz w:val="20"/>
          <w:szCs w:val="20"/>
        </w:rPr>
      </w:pPr>
      <w:r>
        <w:rPr>
          <w:sz w:val="20"/>
          <w:szCs w:val="20"/>
        </w:rPr>
        <w:t>-------------------------------------SAME AS THE UNDERLYING DISTRICT---------------------------------------</w:t>
      </w:r>
    </w:p>
    <w:p w14:paraId="62B951A5" w14:textId="77777777" w:rsidR="004503E3" w:rsidRDefault="004503E3" w:rsidP="004503E3">
      <w:pPr>
        <w:ind w:left="720" w:hanging="720"/>
        <w:rPr>
          <w:sz w:val="20"/>
          <w:szCs w:val="20"/>
        </w:rPr>
      </w:pPr>
    </w:p>
    <w:p w14:paraId="7A7E014E" w14:textId="77777777" w:rsidR="004503E3" w:rsidRDefault="004503E3" w:rsidP="004503E3">
      <w:pPr>
        <w:ind w:left="720" w:hanging="720"/>
        <w:rPr>
          <w:sz w:val="20"/>
          <w:szCs w:val="20"/>
        </w:rPr>
      </w:pPr>
      <w:r>
        <w:rPr>
          <w:sz w:val="20"/>
          <w:szCs w:val="20"/>
        </w:rPr>
        <w:t>*</w:t>
      </w:r>
      <w:r>
        <w:rPr>
          <w:sz w:val="20"/>
          <w:szCs w:val="20"/>
          <w:u w:val="single"/>
        </w:rPr>
        <w:t>NOTE</w:t>
      </w:r>
      <w:r>
        <w:rPr>
          <w:sz w:val="20"/>
          <w:szCs w:val="20"/>
        </w:rPr>
        <w:t xml:space="preserve">: All uses, structures, and/or development in the district shall be undertaken in strict compliance with the floodproofing </w:t>
      </w:r>
    </w:p>
    <w:p w14:paraId="4F04F4E3" w14:textId="77777777" w:rsidR="004503E3" w:rsidRDefault="004503E3" w:rsidP="00781520">
      <w:pPr>
        <w:ind w:left="720"/>
        <w:rPr>
          <w:b/>
          <w:sz w:val="20"/>
          <w:szCs w:val="20"/>
          <w:u w:val="single"/>
        </w:rPr>
      </w:pPr>
      <w:r>
        <w:rPr>
          <w:sz w:val="20"/>
          <w:szCs w:val="20"/>
        </w:rPr>
        <w:t>requirements contained in Article 6 of this Ordinance.</w:t>
      </w:r>
    </w:p>
    <w:p w14:paraId="0C338382" w14:textId="77777777" w:rsidR="00D054FD" w:rsidRDefault="00D054FD" w:rsidP="00A96D3B">
      <w:pPr>
        <w:jc w:val="center"/>
        <w:rPr>
          <w:b/>
          <w:sz w:val="20"/>
          <w:szCs w:val="20"/>
          <w:u w:val="single"/>
        </w:rPr>
        <w:sectPr w:rsidR="00D054FD" w:rsidSect="0034630B">
          <w:headerReference w:type="default" r:id="rId20"/>
          <w:footerReference w:type="default" r:id="rId21"/>
          <w:pgSz w:w="15500" w:h="11900" w:orient="landscape"/>
          <w:pgMar w:top="1080" w:right="1440" w:bottom="1440" w:left="1080" w:header="720" w:footer="864" w:gutter="0"/>
          <w:cols w:space="720"/>
          <w:docGrid w:linePitch="299"/>
        </w:sectPr>
      </w:pPr>
    </w:p>
    <w:p w14:paraId="2F48B9F1" w14:textId="77777777" w:rsidR="00D054FD" w:rsidRDefault="00D054FD" w:rsidP="00D054FD">
      <w:pPr>
        <w:jc w:val="center"/>
        <w:rPr>
          <w:b/>
          <w:sz w:val="20"/>
          <w:szCs w:val="20"/>
          <w:u w:val="single"/>
        </w:rPr>
      </w:pPr>
      <w:r>
        <w:rPr>
          <w:b/>
          <w:sz w:val="20"/>
          <w:szCs w:val="20"/>
          <w:u w:val="single"/>
        </w:rPr>
        <w:lastRenderedPageBreak/>
        <w:t>LOT, YARD AND OPEN SPACE REQUIREMENT</w:t>
      </w:r>
    </w:p>
    <w:p w14:paraId="1412105F" w14:textId="77777777" w:rsidR="00D054FD" w:rsidRPr="00074560" w:rsidRDefault="00D054FD" w:rsidP="00D054FD">
      <w:pPr>
        <w:jc w:val="center"/>
        <w:rPr>
          <w:b/>
          <w:sz w:val="18"/>
          <w:szCs w:val="18"/>
          <w:u w:val="single"/>
        </w:rPr>
      </w:pPr>
    </w:p>
    <w:tbl>
      <w:tblPr>
        <w:tblStyle w:val="TableGrid"/>
        <w:tblW w:w="1386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8"/>
        <w:gridCol w:w="4590"/>
        <w:gridCol w:w="4172"/>
      </w:tblGrid>
      <w:tr w:rsidR="00D054FD" w:rsidRPr="00074560" w14:paraId="633B05AA" w14:textId="77777777" w:rsidTr="000A066E">
        <w:tc>
          <w:tcPr>
            <w:tcW w:w="5098" w:type="dxa"/>
            <w:tcBorders>
              <w:bottom w:val="single" w:sz="4" w:space="0" w:color="auto"/>
            </w:tcBorders>
          </w:tcPr>
          <w:p w14:paraId="140ABA5F" w14:textId="77777777" w:rsidR="00D054FD" w:rsidRPr="00074560" w:rsidRDefault="00D054FD" w:rsidP="000A066E">
            <w:pPr>
              <w:jc w:val="center"/>
              <w:rPr>
                <w:sz w:val="18"/>
                <w:szCs w:val="18"/>
              </w:rPr>
            </w:pPr>
            <w:r w:rsidRPr="00074560">
              <w:rPr>
                <w:sz w:val="18"/>
                <w:szCs w:val="18"/>
              </w:rPr>
              <w:t xml:space="preserve">Minimum Lot Requirements </w:t>
            </w:r>
          </w:p>
          <w:p w14:paraId="7A9C8847" w14:textId="77777777" w:rsidR="00D054FD" w:rsidRPr="00074560" w:rsidRDefault="00D054FD" w:rsidP="000A066E">
            <w:pPr>
              <w:jc w:val="center"/>
              <w:rPr>
                <w:sz w:val="18"/>
                <w:szCs w:val="18"/>
              </w:rPr>
            </w:pPr>
            <w:r w:rsidRPr="00074560">
              <w:rPr>
                <w:sz w:val="18"/>
                <w:szCs w:val="18"/>
              </w:rPr>
              <w:t>(See Section 501)</w:t>
            </w:r>
          </w:p>
          <w:p w14:paraId="62250DB8" w14:textId="77777777" w:rsidR="00D054FD" w:rsidRPr="00074560" w:rsidRDefault="00D054FD" w:rsidP="000A066E">
            <w:pPr>
              <w:jc w:val="center"/>
              <w:rPr>
                <w:sz w:val="18"/>
                <w:szCs w:val="18"/>
              </w:rPr>
            </w:pPr>
          </w:p>
        </w:tc>
        <w:tc>
          <w:tcPr>
            <w:tcW w:w="4590" w:type="dxa"/>
            <w:tcBorders>
              <w:bottom w:val="single" w:sz="4" w:space="0" w:color="auto"/>
            </w:tcBorders>
          </w:tcPr>
          <w:p w14:paraId="428C247C" w14:textId="77777777" w:rsidR="00D054FD" w:rsidRPr="00074560" w:rsidRDefault="00D054FD" w:rsidP="000A066E">
            <w:pPr>
              <w:jc w:val="center"/>
              <w:rPr>
                <w:sz w:val="18"/>
                <w:szCs w:val="18"/>
              </w:rPr>
            </w:pPr>
            <w:r w:rsidRPr="00074560">
              <w:rPr>
                <w:sz w:val="18"/>
                <w:szCs w:val="18"/>
              </w:rPr>
              <w:t>Minimum Yard Requirements</w:t>
            </w:r>
          </w:p>
          <w:p w14:paraId="15607E51" w14:textId="77777777" w:rsidR="00D054FD" w:rsidRPr="00074560" w:rsidRDefault="00D054FD" w:rsidP="000A066E">
            <w:pPr>
              <w:jc w:val="center"/>
              <w:rPr>
                <w:sz w:val="18"/>
                <w:szCs w:val="18"/>
              </w:rPr>
            </w:pPr>
            <w:r w:rsidRPr="00074560">
              <w:rPr>
                <w:sz w:val="18"/>
                <w:szCs w:val="18"/>
              </w:rPr>
              <w:t>(See Section 502)</w:t>
            </w:r>
          </w:p>
        </w:tc>
        <w:tc>
          <w:tcPr>
            <w:tcW w:w="4172" w:type="dxa"/>
            <w:tcBorders>
              <w:bottom w:val="single" w:sz="4" w:space="0" w:color="auto"/>
            </w:tcBorders>
          </w:tcPr>
          <w:p w14:paraId="31DAB807" w14:textId="77777777" w:rsidR="00D054FD" w:rsidRPr="00074560" w:rsidRDefault="00D054FD" w:rsidP="000A066E">
            <w:pPr>
              <w:jc w:val="center"/>
              <w:rPr>
                <w:sz w:val="18"/>
                <w:szCs w:val="18"/>
              </w:rPr>
            </w:pPr>
            <w:r w:rsidRPr="00074560">
              <w:rPr>
                <w:sz w:val="18"/>
                <w:szCs w:val="18"/>
              </w:rPr>
              <w:t>Maximum Height Regulations:</w:t>
            </w:r>
          </w:p>
          <w:p w14:paraId="2ED2ACC6" w14:textId="77777777" w:rsidR="00D054FD" w:rsidRPr="00074560" w:rsidRDefault="00D054FD" w:rsidP="000A066E">
            <w:pPr>
              <w:jc w:val="center"/>
              <w:rPr>
                <w:sz w:val="18"/>
                <w:szCs w:val="18"/>
              </w:rPr>
            </w:pPr>
            <w:r w:rsidRPr="00074560">
              <w:rPr>
                <w:sz w:val="18"/>
                <w:szCs w:val="18"/>
              </w:rPr>
              <w:t>(See Section 503)</w:t>
            </w:r>
          </w:p>
        </w:tc>
      </w:tr>
      <w:tr w:rsidR="00D054FD" w:rsidRPr="00074560" w14:paraId="4D02C2B8" w14:textId="77777777" w:rsidTr="000A066E">
        <w:tc>
          <w:tcPr>
            <w:tcW w:w="5098" w:type="dxa"/>
            <w:tcBorders>
              <w:top w:val="single" w:sz="4" w:space="0" w:color="auto"/>
            </w:tcBorders>
          </w:tcPr>
          <w:p w14:paraId="6A552D83" w14:textId="77777777" w:rsidR="00D054FD" w:rsidRPr="00D054FD" w:rsidRDefault="00D054FD" w:rsidP="00D054FD">
            <w:pPr>
              <w:ind w:right="309"/>
              <w:rPr>
                <w:sz w:val="18"/>
                <w:szCs w:val="18"/>
              </w:rPr>
            </w:pPr>
          </w:p>
        </w:tc>
        <w:tc>
          <w:tcPr>
            <w:tcW w:w="4590" w:type="dxa"/>
            <w:vMerge w:val="restart"/>
            <w:tcBorders>
              <w:top w:val="single" w:sz="4" w:space="0" w:color="auto"/>
            </w:tcBorders>
          </w:tcPr>
          <w:p w14:paraId="60BFE3DD" w14:textId="77777777" w:rsidR="00D054FD" w:rsidRPr="00074560" w:rsidRDefault="00D054FD" w:rsidP="000A066E">
            <w:pPr>
              <w:pStyle w:val="ListParagraph"/>
              <w:ind w:left="1243" w:firstLine="0"/>
              <w:rPr>
                <w:sz w:val="18"/>
                <w:szCs w:val="18"/>
                <w:u w:val="single"/>
              </w:rPr>
            </w:pPr>
          </w:p>
        </w:tc>
        <w:tc>
          <w:tcPr>
            <w:tcW w:w="4172" w:type="dxa"/>
            <w:vMerge w:val="restart"/>
            <w:tcBorders>
              <w:top w:val="single" w:sz="4" w:space="0" w:color="auto"/>
            </w:tcBorders>
          </w:tcPr>
          <w:p w14:paraId="3C9576FE" w14:textId="77777777" w:rsidR="00D054FD" w:rsidRPr="00074560" w:rsidRDefault="00D054FD" w:rsidP="000A066E">
            <w:pPr>
              <w:pStyle w:val="ListParagraph"/>
              <w:ind w:left="607" w:firstLine="0"/>
              <w:rPr>
                <w:sz w:val="18"/>
                <w:szCs w:val="18"/>
              </w:rPr>
            </w:pPr>
          </w:p>
        </w:tc>
      </w:tr>
      <w:tr w:rsidR="00D054FD" w:rsidRPr="00074560" w14:paraId="0B03A6AE" w14:textId="77777777" w:rsidTr="000A066E">
        <w:tc>
          <w:tcPr>
            <w:tcW w:w="5098" w:type="dxa"/>
          </w:tcPr>
          <w:p w14:paraId="7DF4DB84" w14:textId="77777777" w:rsidR="00D054FD" w:rsidRPr="00D054FD" w:rsidRDefault="00D054FD" w:rsidP="00D054FD">
            <w:pPr>
              <w:rPr>
                <w:sz w:val="18"/>
                <w:szCs w:val="18"/>
              </w:rPr>
            </w:pPr>
          </w:p>
        </w:tc>
        <w:tc>
          <w:tcPr>
            <w:tcW w:w="4590" w:type="dxa"/>
            <w:vMerge/>
          </w:tcPr>
          <w:p w14:paraId="35964C84" w14:textId="77777777" w:rsidR="00D054FD" w:rsidRPr="00074560" w:rsidRDefault="00D054FD" w:rsidP="000A066E">
            <w:pPr>
              <w:pStyle w:val="ListParagraph"/>
              <w:ind w:left="912" w:firstLine="0"/>
              <w:rPr>
                <w:sz w:val="18"/>
                <w:szCs w:val="18"/>
                <w:u w:val="single"/>
              </w:rPr>
            </w:pPr>
          </w:p>
        </w:tc>
        <w:tc>
          <w:tcPr>
            <w:tcW w:w="4172" w:type="dxa"/>
            <w:vMerge/>
          </w:tcPr>
          <w:p w14:paraId="62023DA4" w14:textId="77777777" w:rsidR="00D054FD" w:rsidRPr="00074560" w:rsidRDefault="00D054FD" w:rsidP="000A066E">
            <w:pPr>
              <w:jc w:val="center"/>
              <w:rPr>
                <w:sz w:val="18"/>
                <w:szCs w:val="18"/>
              </w:rPr>
            </w:pPr>
          </w:p>
        </w:tc>
      </w:tr>
    </w:tbl>
    <w:p w14:paraId="261E1C7B" w14:textId="77777777" w:rsidR="00D054FD" w:rsidRDefault="00D054FD" w:rsidP="00A96D3B">
      <w:pPr>
        <w:jc w:val="center"/>
        <w:rPr>
          <w:b/>
          <w:sz w:val="20"/>
          <w:szCs w:val="20"/>
          <w:u w:val="single"/>
        </w:rPr>
      </w:pPr>
    </w:p>
    <w:p w14:paraId="6C376828" w14:textId="77777777" w:rsidR="00D054FD" w:rsidRDefault="00D054FD" w:rsidP="00A96D3B">
      <w:pPr>
        <w:jc w:val="center"/>
        <w:rPr>
          <w:b/>
          <w:sz w:val="20"/>
          <w:szCs w:val="20"/>
          <w:u w:val="single"/>
        </w:rPr>
      </w:pPr>
    </w:p>
    <w:p w14:paraId="24A3BFB1" w14:textId="77777777" w:rsidR="00D054FD" w:rsidRDefault="00D054FD" w:rsidP="00A96D3B">
      <w:pPr>
        <w:jc w:val="center"/>
        <w:rPr>
          <w:b/>
          <w:sz w:val="20"/>
          <w:szCs w:val="20"/>
          <w:u w:val="single"/>
        </w:rPr>
      </w:pPr>
    </w:p>
    <w:p w14:paraId="38FDB833" w14:textId="77777777" w:rsidR="00D054FD" w:rsidRDefault="00D054FD" w:rsidP="00A96D3B">
      <w:pPr>
        <w:jc w:val="center"/>
        <w:rPr>
          <w:b/>
          <w:sz w:val="20"/>
          <w:szCs w:val="20"/>
          <w:u w:val="single"/>
        </w:rPr>
      </w:pPr>
    </w:p>
    <w:p w14:paraId="789060A1" w14:textId="77777777" w:rsidR="00D054FD" w:rsidRDefault="00D054FD" w:rsidP="00A96D3B">
      <w:pPr>
        <w:jc w:val="center"/>
        <w:rPr>
          <w:b/>
          <w:sz w:val="20"/>
          <w:szCs w:val="20"/>
          <w:u w:val="single"/>
        </w:rPr>
      </w:pPr>
    </w:p>
    <w:p w14:paraId="55D7F41A" w14:textId="77777777" w:rsidR="00D054FD" w:rsidRDefault="00D054FD" w:rsidP="004503E3">
      <w:pPr>
        <w:rPr>
          <w:sz w:val="20"/>
          <w:szCs w:val="20"/>
        </w:rPr>
      </w:pPr>
      <w:r>
        <w:rPr>
          <w:sz w:val="20"/>
          <w:szCs w:val="20"/>
        </w:rPr>
        <w:t>-------------------------------------SAME AS THE UNDERLYING DISTRICT---------------------------------------</w:t>
      </w:r>
    </w:p>
    <w:p w14:paraId="58BC6DC6" w14:textId="77777777" w:rsidR="004503E3" w:rsidRDefault="004503E3" w:rsidP="00A96D3B">
      <w:pPr>
        <w:jc w:val="center"/>
        <w:rPr>
          <w:sz w:val="20"/>
          <w:szCs w:val="20"/>
        </w:rPr>
      </w:pPr>
    </w:p>
    <w:p w14:paraId="4FCC2716" w14:textId="77777777" w:rsidR="004503E3" w:rsidRDefault="004503E3" w:rsidP="00A96D3B">
      <w:pPr>
        <w:jc w:val="center"/>
        <w:rPr>
          <w:sz w:val="20"/>
          <w:szCs w:val="20"/>
        </w:rPr>
        <w:sectPr w:rsidR="004503E3" w:rsidSect="000B5902">
          <w:footerReference w:type="default" r:id="rId22"/>
          <w:pgSz w:w="15500" w:h="11900" w:orient="landscape"/>
          <w:pgMar w:top="1080" w:right="1440" w:bottom="1440" w:left="1080" w:header="720" w:footer="864" w:gutter="0"/>
          <w:cols w:space="720"/>
          <w:docGrid w:linePitch="299"/>
        </w:sectPr>
      </w:pPr>
    </w:p>
    <w:p w14:paraId="66044EE2" w14:textId="77777777" w:rsidR="00BF1D7A" w:rsidRPr="00771C01" w:rsidRDefault="00BF1D7A" w:rsidP="00BF1D7A">
      <w:pPr>
        <w:jc w:val="center"/>
        <w:rPr>
          <w:b/>
          <w:sz w:val="20"/>
          <w:szCs w:val="20"/>
          <w:u w:val="single"/>
        </w:rPr>
      </w:pPr>
      <w:r w:rsidRPr="00771C01">
        <w:rPr>
          <w:b/>
          <w:sz w:val="20"/>
          <w:szCs w:val="20"/>
          <w:u w:val="single"/>
        </w:rPr>
        <w:lastRenderedPageBreak/>
        <w:t>USES AND STRUCTURES</w:t>
      </w:r>
      <w:r w:rsidRPr="004503E3">
        <w:rPr>
          <w:b/>
          <w:sz w:val="20"/>
          <w:szCs w:val="20"/>
        </w:rPr>
        <w:t>*</w:t>
      </w:r>
      <w:r w:rsidR="001E7568">
        <w:rPr>
          <w:b/>
          <w:sz w:val="20"/>
          <w:szCs w:val="20"/>
        </w:rPr>
        <w:t xml:space="preserve"> - See Stand Alone Ordinance</w:t>
      </w:r>
    </w:p>
    <w:p w14:paraId="4E53106A" w14:textId="77777777" w:rsidR="00BF1D7A" w:rsidRPr="00771C01" w:rsidRDefault="00BF1D7A" w:rsidP="00BF1D7A">
      <w:pPr>
        <w:rPr>
          <w:sz w:val="20"/>
          <w:szCs w:val="20"/>
        </w:rPr>
      </w:pPr>
    </w:p>
    <w:tbl>
      <w:tblPr>
        <w:tblStyle w:val="TableGrid"/>
        <w:tblW w:w="1386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3"/>
        <w:gridCol w:w="3510"/>
        <w:gridCol w:w="3690"/>
        <w:gridCol w:w="3137"/>
      </w:tblGrid>
      <w:tr w:rsidR="00BF1D7A" w:rsidRPr="009766FB" w14:paraId="32214206" w14:textId="77777777" w:rsidTr="000A066E">
        <w:tc>
          <w:tcPr>
            <w:tcW w:w="3523" w:type="dxa"/>
            <w:tcBorders>
              <w:bottom w:val="single" w:sz="4" w:space="0" w:color="auto"/>
            </w:tcBorders>
          </w:tcPr>
          <w:p w14:paraId="63A983F4" w14:textId="77777777" w:rsidR="00BF1D7A" w:rsidRPr="009766FB" w:rsidRDefault="00BF1D7A" w:rsidP="000A066E">
            <w:pPr>
              <w:spacing w:before="120"/>
              <w:jc w:val="center"/>
              <w:rPr>
                <w:sz w:val="20"/>
                <w:szCs w:val="20"/>
              </w:rPr>
            </w:pPr>
            <w:r w:rsidRPr="009766FB">
              <w:rPr>
                <w:sz w:val="20"/>
                <w:szCs w:val="20"/>
              </w:rPr>
              <w:t>Permitted Principal</w:t>
            </w:r>
          </w:p>
          <w:p w14:paraId="7938127C" w14:textId="77777777" w:rsidR="00BF1D7A" w:rsidRPr="009766FB" w:rsidRDefault="00BF1D7A" w:rsidP="000A066E">
            <w:pPr>
              <w:spacing w:after="120"/>
              <w:jc w:val="center"/>
              <w:rPr>
                <w:sz w:val="20"/>
                <w:szCs w:val="20"/>
              </w:rPr>
            </w:pPr>
            <w:r w:rsidRPr="009766FB">
              <w:rPr>
                <w:sz w:val="20"/>
                <w:szCs w:val="20"/>
              </w:rPr>
              <w:t>Uses &amp; Structures</w:t>
            </w:r>
          </w:p>
        </w:tc>
        <w:tc>
          <w:tcPr>
            <w:tcW w:w="3510" w:type="dxa"/>
            <w:tcBorders>
              <w:bottom w:val="single" w:sz="4" w:space="0" w:color="auto"/>
            </w:tcBorders>
          </w:tcPr>
          <w:p w14:paraId="772A1FFF" w14:textId="77777777" w:rsidR="00BF1D7A" w:rsidRPr="009766FB" w:rsidRDefault="00BF1D7A" w:rsidP="000A066E">
            <w:pPr>
              <w:spacing w:before="120"/>
              <w:jc w:val="center"/>
              <w:rPr>
                <w:sz w:val="20"/>
                <w:szCs w:val="20"/>
              </w:rPr>
            </w:pPr>
            <w:r w:rsidRPr="009766FB">
              <w:rPr>
                <w:sz w:val="20"/>
                <w:szCs w:val="20"/>
              </w:rPr>
              <w:t>Permitted Accessory</w:t>
            </w:r>
          </w:p>
          <w:p w14:paraId="261A6AB5" w14:textId="77777777" w:rsidR="00BF1D7A" w:rsidRPr="009766FB" w:rsidRDefault="00BF1D7A" w:rsidP="000A066E">
            <w:pPr>
              <w:spacing w:after="120"/>
              <w:jc w:val="center"/>
              <w:rPr>
                <w:sz w:val="20"/>
                <w:szCs w:val="20"/>
              </w:rPr>
            </w:pPr>
            <w:r w:rsidRPr="009766FB">
              <w:rPr>
                <w:sz w:val="20"/>
                <w:szCs w:val="20"/>
              </w:rPr>
              <w:t>Uses &amp; Structures</w:t>
            </w:r>
          </w:p>
        </w:tc>
        <w:tc>
          <w:tcPr>
            <w:tcW w:w="3690" w:type="dxa"/>
            <w:tcBorders>
              <w:bottom w:val="single" w:sz="4" w:space="0" w:color="auto"/>
            </w:tcBorders>
          </w:tcPr>
          <w:p w14:paraId="5E7C58F9" w14:textId="77777777" w:rsidR="00BF1D7A" w:rsidRPr="009766FB" w:rsidRDefault="00BF1D7A" w:rsidP="000A066E">
            <w:pPr>
              <w:spacing w:before="120"/>
              <w:jc w:val="center"/>
              <w:rPr>
                <w:sz w:val="20"/>
                <w:szCs w:val="20"/>
              </w:rPr>
            </w:pPr>
            <w:r w:rsidRPr="009766FB">
              <w:rPr>
                <w:sz w:val="20"/>
                <w:szCs w:val="20"/>
              </w:rPr>
              <w:t>Special Exception</w:t>
            </w:r>
          </w:p>
          <w:p w14:paraId="636E43A3" w14:textId="77777777" w:rsidR="00BF1D7A" w:rsidRPr="009766FB" w:rsidRDefault="00BF1D7A" w:rsidP="000A066E">
            <w:pPr>
              <w:ind w:left="9" w:hanging="9"/>
              <w:jc w:val="center"/>
              <w:rPr>
                <w:sz w:val="20"/>
                <w:szCs w:val="20"/>
              </w:rPr>
            </w:pPr>
            <w:r w:rsidRPr="009766FB">
              <w:rPr>
                <w:sz w:val="20"/>
                <w:szCs w:val="20"/>
              </w:rPr>
              <w:t>Uses</w:t>
            </w:r>
          </w:p>
          <w:p w14:paraId="1825B5BC" w14:textId="77777777" w:rsidR="00BF1D7A" w:rsidRPr="009766FB" w:rsidRDefault="00BF1D7A" w:rsidP="000A066E">
            <w:pPr>
              <w:spacing w:after="120"/>
              <w:jc w:val="center"/>
              <w:rPr>
                <w:sz w:val="20"/>
                <w:szCs w:val="20"/>
              </w:rPr>
            </w:pPr>
            <w:r w:rsidRPr="009766FB">
              <w:rPr>
                <w:sz w:val="20"/>
                <w:szCs w:val="20"/>
              </w:rPr>
              <w:t>(See Section 1001D)</w:t>
            </w:r>
          </w:p>
        </w:tc>
        <w:tc>
          <w:tcPr>
            <w:tcW w:w="3137" w:type="dxa"/>
            <w:tcBorders>
              <w:bottom w:val="single" w:sz="4" w:space="0" w:color="auto"/>
            </w:tcBorders>
          </w:tcPr>
          <w:p w14:paraId="79B9A7E3" w14:textId="77777777" w:rsidR="00BF1D7A" w:rsidRPr="009766FB" w:rsidRDefault="00BF1D7A" w:rsidP="000A066E">
            <w:pPr>
              <w:spacing w:before="120"/>
              <w:jc w:val="center"/>
              <w:rPr>
                <w:sz w:val="20"/>
                <w:szCs w:val="20"/>
              </w:rPr>
            </w:pPr>
            <w:r w:rsidRPr="009766FB">
              <w:rPr>
                <w:sz w:val="20"/>
                <w:szCs w:val="20"/>
              </w:rPr>
              <w:t>Conditional Uses</w:t>
            </w:r>
          </w:p>
          <w:p w14:paraId="626AB150" w14:textId="77777777" w:rsidR="00BF1D7A" w:rsidRPr="009766FB" w:rsidRDefault="00BF1D7A" w:rsidP="000A066E">
            <w:pPr>
              <w:spacing w:after="120"/>
              <w:jc w:val="center"/>
              <w:rPr>
                <w:sz w:val="20"/>
                <w:szCs w:val="20"/>
              </w:rPr>
            </w:pPr>
            <w:r w:rsidRPr="009766FB">
              <w:rPr>
                <w:sz w:val="20"/>
                <w:szCs w:val="20"/>
              </w:rPr>
              <w:t>(See Section 1101)</w:t>
            </w:r>
          </w:p>
        </w:tc>
      </w:tr>
      <w:tr w:rsidR="00BF1D7A" w:rsidRPr="009766FB" w14:paraId="5AFEE63F" w14:textId="77777777" w:rsidTr="000A066E">
        <w:tc>
          <w:tcPr>
            <w:tcW w:w="3523" w:type="dxa"/>
            <w:tcBorders>
              <w:top w:val="single" w:sz="4" w:space="0" w:color="auto"/>
            </w:tcBorders>
          </w:tcPr>
          <w:p w14:paraId="40EEB29A" w14:textId="77777777" w:rsidR="00BF1D7A" w:rsidRPr="00BF1D7A" w:rsidRDefault="00BF1D7A" w:rsidP="006625B7">
            <w:pPr>
              <w:pStyle w:val="ListParagraph"/>
              <w:numPr>
                <w:ilvl w:val="0"/>
                <w:numId w:val="37"/>
              </w:numPr>
              <w:spacing w:before="120" w:after="120"/>
              <w:rPr>
                <w:sz w:val="20"/>
                <w:szCs w:val="20"/>
              </w:rPr>
            </w:pPr>
            <w:r>
              <w:rPr>
                <w:sz w:val="20"/>
                <w:szCs w:val="20"/>
              </w:rPr>
              <w:t>Land cultivation activities, limited to crop or tree farming</w:t>
            </w:r>
          </w:p>
        </w:tc>
        <w:tc>
          <w:tcPr>
            <w:tcW w:w="3510" w:type="dxa"/>
            <w:tcBorders>
              <w:top w:val="single" w:sz="4" w:space="0" w:color="auto"/>
            </w:tcBorders>
          </w:tcPr>
          <w:p w14:paraId="2046904B" w14:textId="77777777" w:rsidR="00BF1D7A" w:rsidRPr="00BF1D7A" w:rsidRDefault="00BF1D7A" w:rsidP="006625B7">
            <w:pPr>
              <w:pStyle w:val="ListParagraph"/>
              <w:numPr>
                <w:ilvl w:val="0"/>
                <w:numId w:val="38"/>
              </w:numPr>
              <w:spacing w:before="120" w:after="120"/>
              <w:rPr>
                <w:sz w:val="20"/>
                <w:szCs w:val="20"/>
              </w:rPr>
            </w:pPr>
            <w:r>
              <w:rPr>
                <w:sz w:val="20"/>
                <w:szCs w:val="20"/>
              </w:rPr>
              <w:t>Non-structural uses customarily incidental to an approved, principal use.</w:t>
            </w:r>
          </w:p>
        </w:tc>
        <w:tc>
          <w:tcPr>
            <w:tcW w:w="3690" w:type="dxa"/>
            <w:tcBorders>
              <w:top w:val="single" w:sz="4" w:space="0" w:color="auto"/>
            </w:tcBorders>
          </w:tcPr>
          <w:p w14:paraId="4E1A58A0" w14:textId="77777777" w:rsidR="00BF1D7A" w:rsidRPr="004503E3" w:rsidRDefault="00BF1D7A" w:rsidP="000A066E">
            <w:pPr>
              <w:spacing w:before="120" w:after="120"/>
              <w:rPr>
                <w:sz w:val="20"/>
                <w:szCs w:val="20"/>
              </w:rPr>
            </w:pPr>
          </w:p>
        </w:tc>
        <w:tc>
          <w:tcPr>
            <w:tcW w:w="3137" w:type="dxa"/>
            <w:tcBorders>
              <w:top w:val="single" w:sz="4" w:space="0" w:color="auto"/>
            </w:tcBorders>
          </w:tcPr>
          <w:p w14:paraId="63C6C19F" w14:textId="77777777" w:rsidR="00BF1D7A" w:rsidRPr="00BF1D7A" w:rsidRDefault="00BF1D7A" w:rsidP="006625B7">
            <w:pPr>
              <w:pStyle w:val="ListParagraph"/>
              <w:numPr>
                <w:ilvl w:val="0"/>
                <w:numId w:val="39"/>
              </w:numPr>
              <w:spacing w:before="120" w:after="120"/>
              <w:rPr>
                <w:sz w:val="20"/>
                <w:szCs w:val="20"/>
              </w:rPr>
            </w:pPr>
            <w:r>
              <w:rPr>
                <w:sz w:val="20"/>
                <w:szCs w:val="20"/>
              </w:rPr>
              <w:t>Structures accessory to an approved, principal use.</w:t>
            </w:r>
          </w:p>
        </w:tc>
      </w:tr>
      <w:tr w:rsidR="00BF1D7A" w:rsidRPr="009766FB" w14:paraId="3EA5F8D6" w14:textId="77777777" w:rsidTr="000A066E">
        <w:tc>
          <w:tcPr>
            <w:tcW w:w="3523" w:type="dxa"/>
          </w:tcPr>
          <w:p w14:paraId="7FD3F7E4" w14:textId="77777777" w:rsidR="00BF1D7A" w:rsidRPr="00BF1D7A" w:rsidRDefault="000A066E" w:rsidP="006625B7">
            <w:pPr>
              <w:pStyle w:val="ListParagraph"/>
              <w:numPr>
                <w:ilvl w:val="0"/>
                <w:numId w:val="37"/>
              </w:numPr>
              <w:spacing w:before="120" w:after="120"/>
              <w:rPr>
                <w:sz w:val="20"/>
                <w:szCs w:val="20"/>
              </w:rPr>
            </w:pPr>
            <w:r>
              <w:rPr>
                <w:sz w:val="20"/>
                <w:szCs w:val="20"/>
              </w:rPr>
              <w:t>Grazing or feeding of poultry or livestock.</w:t>
            </w:r>
          </w:p>
        </w:tc>
        <w:tc>
          <w:tcPr>
            <w:tcW w:w="3510" w:type="dxa"/>
          </w:tcPr>
          <w:p w14:paraId="01D9F372" w14:textId="77777777" w:rsidR="00BF1D7A" w:rsidRPr="00BF1D7A" w:rsidRDefault="00BF1D7A" w:rsidP="006625B7">
            <w:pPr>
              <w:pStyle w:val="ListParagraph"/>
              <w:numPr>
                <w:ilvl w:val="0"/>
                <w:numId w:val="38"/>
              </w:numPr>
              <w:spacing w:before="120" w:after="120"/>
              <w:rPr>
                <w:sz w:val="20"/>
                <w:szCs w:val="20"/>
              </w:rPr>
            </w:pPr>
            <w:r>
              <w:rPr>
                <w:sz w:val="20"/>
                <w:szCs w:val="20"/>
              </w:rPr>
              <w:t>Residential yard areas, gardens, play areas, and pervious parking areas.</w:t>
            </w:r>
          </w:p>
        </w:tc>
        <w:tc>
          <w:tcPr>
            <w:tcW w:w="3690" w:type="dxa"/>
          </w:tcPr>
          <w:p w14:paraId="215D1B95" w14:textId="77777777" w:rsidR="00BF1D7A" w:rsidRPr="004503E3" w:rsidRDefault="00BF1D7A" w:rsidP="000A066E">
            <w:pPr>
              <w:spacing w:before="120" w:after="120"/>
              <w:rPr>
                <w:sz w:val="20"/>
                <w:szCs w:val="20"/>
              </w:rPr>
            </w:pPr>
          </w:p>
        </w:tc>
        <w:tc>
          <w:tcPr>
            <w:tcW w:w="3137" w:type="dxa"/>
          </w:tcPr>
          <w:p w14:paraId="0BF7DB55" w14:textId="77777777" w:rsidR="00BF1D7A" w:rsidRPr="00BF1D7A" w:rsidRDefault="00BF1D7A" w:rsidP="006625B7">
            <w:pPr>
              <w:pStyle w:val="ListParagraph"/>
              <w:numPr>
                <w:ilvl w:val="0"/>
                <w:numId w:val="39"/>
              </w:numPr>
              <w:spacing w:before="120" w:after="120"/>
              <w:rPr>
                <w:sz w:val="20"/>
                <w:szCs w:val="20"/>
              </w:rPr>
            </w:pPr>
            <w:r>
              <w:rPr>
                <w:sz w:val="20"/>
                <w:szCs w:val="20"/>
              </w:rPr>
              <w:t>Campground or RV parks.</w:t>
            </w:r>
          </w:p>
        </w:tc>
      </w:tr>
      <w:tr w:rsidR="00BF1D7A" w:rsidRPr="009766FB" w14:paraId="56D15A8F" w14:textId="77777777" w:rsidTr="000A066E">
        <w:tc>
          <w:tcPr>
            <w:tcW w:w="3523" w:type="dxa"/>
          </w:tcPr>
          <w:p w14:paraId="004802FC" w14:textId="77777777" w:rsidR="00BF1D7A" w:rsidRPr="00BF1D7A" w:rsidRDefault="000A066E" w:rsidP="006625B7">
            <w:pPr>
              <w:pStyle w:val="ListParagraph"/>
              <w:numPr>
                <w:ilvl w:val="0"/>
                <w:numId w:val="37"/>
              </w:numPr>
              <w:spacing w:before="120" w:after="120"/>
              <w:rPr>
                <w:sz w:val="20"/>
                <w:szCs w:val="20"/>
              </w:rPr>
            </w:pPr>
            <w:r>
              <w:rPr>
                <w:sz w:val="20"/>
                <w:szCs w:val="20"/>
              </w:rPr>
              <w:t>Horticultural activities, limited to outdoor nurseries and orchards.</w:t>
            </w:r>
          </w:p>
        </w:tc>
        <w:tc>
          <w:tcPr>
            <w:tcW w:w="3510" w:type="dxa"/>
          </w:tcPr>
          <w:p w14:paraId="65A73DD5" w14:textId="77777777" w:rsidR="00BF1D7A" w:rsidRPr="004503E3" w:rsidRDefault="00BF1D7A" w:rsidP="000A066E">
            <w:pPr>
              <w:spacing w:before="120" w:after="120"/>
              <w:rPr>
                <w:sz w:val="20"/>
                <w:szCs w:val="20"/>
              </w:rPr>
            </w:pPr>
          </w:p>
        </w:tc>
        <w:tc>
          <w:tcPr>
            <w:tcW w:w="3690" w:type="dxa"/>
          </w:tcPr>
          <w:p w14:paraId="5BFC0EBD" w14:textId="77777777" w:rsidR="00BF1D7A" w:rsidRPr="004503E3" w:rsidRDefault="00BF1D7A" w:rsidP="000A066E">
            <w:pPr>
              <w:spacing w:before="120" w:after="120"/>
              <w:rPr>
                <w:sz w:val="20"/>
                <w:szCs w:val="20"/>
              </w:rPr>
            </w:pPr>
          </w:p>
        </w:tc>
        <w:tc>
          <w:tcPr>
            <w:tcW w:w="3137" w:type="dxa"/>
          </w:tcPr>
          <w:p w14:paraId="6FCE4246" w14:textId="77777777" w:rsidR="00BF1D7A" w:rsidRPr="00BF1D7A" w:rsidRDefault="00BF1D7A" w:rsidP="00BF1D7A">
            <w:pPr>
              <w:spacing w:before="120" w:after="120"/>
              <w:rPr>
                <w:sz w:val="20"/>
                <w:szCs w:val="20"/>
              </w:rPr>
            </w:pPr>
          </w:p>
        </w:tc>
      </w:tr>
      <w:tr w:rsidR="00BF1D7A" w:rsidRPr="009766FB" w14:paraId="4EE4FD85" w14:textId="77777777" w:rsidTr="000A066E">
        <w:tc>
          <w:tcPr>
            <w:tcW w:w="3523" w:type="dxa"/>
          </w:tcPr>
          <w:p w14:paraId="388C05C7" w14:textId="77777777" w:rsidR="00BF1D7A" w:rsidRPr="00BF1D7A" w:rsidRDefault="000A066E" w:rsidP="006625B7">
            <w:pPr>
              <w:pStyle w:val="ListParagraph"/>
              <w:numPr>
                <w:ilvl w:val="0"/>
                <w:numId w:val="37"/>
              </w:numPr>
              <w:spacing w:before="120" w:after="120"/>
              <w:rPr>
                <w:sz w:val="20"/>
                <w:szCs w:val="20"/>
              </w:rPr>
            </w:pPr>
            <w:r>
              <w:rPr>
                <w:sz w:val="20"/>
                <w:szCs w:val="20"/>
              </w:rPr>
              <w:t>Undeveloped public, semi-public or private recreation facilities, inc. parks, playgrounds, picnic areas, hunting &amp; fishing areas, trails, boat launching &amp; swimming areas, wildlife &amp; nature preserves, and similar activities.</w:t>
            </w:r>
          </w:p>
        </w:tc>
        <w:tc>
          <w:tcPr>
            <w:tcW w:w="3510" w:type="dxa"/>
          </w:tcPr>
          <w:p w14:paraId="6EC6775C" w14:textId="77777777" w:rsidR="00BF1D7A" w:rsidRPr="004503E3" w:rsidRDefault="00BF1D7A" w:rsidP="000A066E">
            <w:pPr>
              <w:spacing w:before="120" w:after="120"/>
              <w:rPr>
                <w:sz w:val="20"/>
                <w:szCs w:val="20"/>
              </w:rPr>
            </w:pPr>
          </w:p>
        </w:tc>
        <w:tc>
          <w:tcPr>
            <w:tcW w:w="3690" w:type="dxa"/>
          </w:tcPr>
          <w:p w14:paraId="4EDDFCFB" w14:textId="77777777" w:rsidR="00BF1D7A" w:rsidRPr="004503E3" w:rsidRDefault="00BF1D7A" w:rsidP="000A066E">
            <w:pPr>
              <w:spacing w:before="120" w:after="120"/>
              <w:rPr>
                <w:sz w:val="20"/>
                <w:szCs w:val="20"/>
              </w:rPr>
            </w:pPr>
          </w:p>
        </w:tc>
        <w:tc>
          <w:tcPr>
            <w:tcW w:w="3137" w:type="dxa"/>
          </w:tcPr>
          <w:p w14:paraId="353F0D10" w14:textId="77777777" w:rsidR="00BF1D7A" w:rsidRPr="004503E3" w:rsidRDefault="00BF1D7A" w:rsidP="000A066E">
            <w:pPr>
              <w:spacing w:before="120" w:after="120"/>
              <w:rPr>
                <w:sz w:val="20"/>
                <w:szCs w:val="20"/>
              </w:rPr>
            </w:pPr>
          </w:p>
        </w:tc>
      </w:tr>
      <w:tr w:rsidR="00BF1D7A" w:rsidRPr="009766FB" w14:paraId="5869C887" w14:textId="77777777" w:rsidTr="000A066E">
        <w:tc>
          <w:tcPr>
            <w:tcW w:w="3523" w:type="dxa"/>
          </w:tcPr>
          <w:p w14:paraId="41DEC7EF" w14:textId="77777777" w:rsidR="00BF1D7A" w:rsidRPr="00BF1D7A" w:rsidRDefault="00920BD6" w:rsidP="006625B7">
            <w:pPr>
              <w:pStyle w:val="ListParagraph"/>
              <w:numPr>
                <w:ilvl w:val="0"/>
                <w:numId w:val="37"/>
              </w:numPr>
              <w:spacing w:before="120" w:after="120"/>
              <w:rPr>
                <w:sz w:val="20"/>
                <w:szCs w:val="20"/>
              </w:rPr>
            </w:pPr>
            <w:r>
              <w:rPr>
                <w:sz w:val="20"/>
                <w:szCs w:val="20"/>
              </w:rPr>
              <w:t>Water-related uses, inc. docks piers, marinas, wharves, etc.</w:t>
            </w:r>
          </w:p>
        </w:tc>
        <w:tc>
          <w:tcPr>
            <w:tcW w:w="3510" w:type="dxa"/>
          </w:tcPr>
          <w:p w14:paraId="1AA8F5E4" w14:textId="77777777" w:rsidR="00BF1D7A" w:rsidRPr="004503E3" w:rsidRDefault="00BF1D7A" w:rsidP="000A066E">
            <w:pPr>
              <w:spacing w:before="120" w:after="120"/>
              <w:rPr>
                <w:sz w:val="20"/>
                <w:szCs w:val="20"/>
              </w:rPr>
            </w:pPr>
          </w:p>
        </w:tc>
        <w:tc>
          <w:tcPr>
            <w:tcW w:w="3690" w:type="dxa"/>
          </w:tcPr>
          <w:p w14:paraId="5EEDEC0A" w14:textId="77777777" w:rsidR="00BF1D7A" w:rsidRPr="004503E3" w:rsidRDefault="00BF1D7A" w:rsidP="000A066E">
            <w:pPr>
              <w:spacing w:before="120" w:after="120"/>
              <w:rPr>
                <w:sz w:val="20"/>
                <w:szCs w:val="20"/>
              </w:rPr>
            </w:pPr>
          </w:p>
        </w:tc>
        <w:tc>
          <w:tcPr>
            <w:tcW w:w="3137" w:type="dxa"/>
          </w:tcPr>
          <w:p w14:paraId="68852F05" w14:textId="77777777" w:rsidR="00BF1D7A" w:rsidRPr="004503E3" w:rsidRDefault="00BF1D7A" w:rsidP="000A066E">
            <w:pPr>
              <w:spacing w:before="120" w:after="120"/>
              <w:rPr>
                <w:sz w:val="20"/>
                <w:szCs w:val="20"/>
              </w:rPr>
            </w:pPr>
          </w:p>
        </w:tc>
      </w:tr>
      <w:tr w:rsidR="00BF1D7A" w:rsidRPr="009766FB" w14:paraId="770BCF9F" w14:textId="77777777" w:rsidTr="000A066E">
        <w:tc>
          <w:tcPr>
            <w:tcW w:w="3523" w:type="dxa"/>
          </w:tcPr>
          <w:p w14:paraId="6D3ECA97" w14:textId="77777777" w:rsidR="00BF1D7A" w:rsidRPr="00BF1D7A" w:rsidRDefault="00920BD6" w:rsidP="006625B7">
            <w:pPr>
              <w:pStyle w:val="ListParagraph"/>
              <w:numPr>
                <w:ilvl w:val="0"/>
                <w:numId w:val="37"/>
              </w:numPr>
              <w:spacing w:before="120" w:after="120"/>
              <w:rPr>
                <w:sz w:val="20"/>
                <w:szCs w:val="20"/>
              </w:rPr>
            </w:pPr>
            <w:r>
              <w:rPr>
                <w:sz w:val="20"/>
                <w:szCs w:val="20"/>
              </w:rPr>
              <w:t xml:space="preserve">Temporary uses, such as carnivals or circuses. </w:t>
            </w:r>
          </w:p>
        </w:tc>
        <w:tc>
          <w:tcPr>
            <w:tcW w:w="3510" w:type="dxa"/>
          </w:tcPr>
          <w:p w14:paraId="1CEF041C" w14:textId="77777777" w:rsidR="00BF1D7A" w:rsidRPr="004503E3" w:rsidRDefault="00BF1D7A" w:rsidP="000A066E">
            <w:pPr>
              <w:spacing w:before="120" w:after="120"/>
              <w:rPr>
                <w:sz w:val="20"/>
                <w:szCs w:val="20"/>
              </w:rPr>
            </w:pPr>
          </w:p>
        </w:tc>
        <w:tc>
          <w:tcPr>
            <w:tcW w:w="3690" w:type="dxa"/>
          </w:tcPr>
          <w:p w14:paraId="187D6663" w14:textId="77777777" w:rsidR="00BF1D7A" w:rsidRPr="004503E3" w:rsidRDefault="00BF1D7A" w:rsidP="000A066E">
            <w:pPr>
              <w:spacing w:before="120" w:after="120"/>
              <w:rPr>
                <w:sz w:val="20"/>
                <w:szCs w:val="20"/>
              </w:rPr>
            </w:pPr>
          </w:p>
        </w:tc>
        <w:tc>
          <w:tcPr>
            <w:tcW w:w="3137" w:type="dxa"/>
          </w:tcPr>
          <w:p w14:paraId="1DCDB0FE" w14:textId="77777777" w:rsidR="00BF1D7A" w:rsidRPr="004503E3" w:rsidRDefault="00BF1D7A" w:rsidP="000A066E">
            <w:pPr>
              <w:spacing w:before="120" w:after="120"/>
              <w:rPr>
                <w:sz w:val="20"/>
                <w:szCs w:val="20"/>
              </w:rPr>
            </w:pPr>
          </w:p>
        </w:tc>
      </w:tr>
    </w:tbl>
    <w:p w14:paraId="1B28EE51" w14:textId="77777777" w:rsidR="00BF1D7A" w:rsidRDefault="00BF1D7A" w:rsidP="00BF1D7A">
      <w:pPr>
        <w:rPr>
          <w:sz w:val="20"/>
          <w:szCs w:val="20"/>
        </w:rPr>
      </w:pPr>
    </w:p>
    <w:p w14:paraId="0C4B4E1B" w14:textId="77777777" w:rsidR="00BF1D7A" w:rsidRDefault="00BF1D7A" w:rsidP="00BF1D7A">
      <w:pPr>
        <w:ind w:left="720" w:hanging="720"/>
        <w:rPr>
          <w:sz w:val="20"/>
          <w:szCs w:val="20"/>
        </w:rPr>
      </w:pPr>
    </w:p>
    <w:p w14:paraId="40000985" w14:textId="77777777" w:rsidR="00BF1D7A" w:rsidRDefault="00BF1D7A" w:rsidP="00BF1D7A">
      <w:pPr>
        <w:ind w:left="720" w:hanging="720"/>
        <w:rPr>
          <w:sz w:val="20"/>
          <w:szCs w:val="20"/>
        </w:rPr>
      </w:pPr>
      <w:r>
        <w:rPr>
          <w:sz w:val="20"/>
          <w:szCs w:val="20"/>
        </w:rPr>
        <w:t>*</w:t>
      </w:r>
      <w:r>
        <w:rPr>
          <w:sz w:val="20"/>
          <w:szCs w:val="20"/>
          <w:u w:val="single"/>
        </w:rPr>
        <w:t>NOTE</w:t>
      </w:r>
      <w:r>
        <w:rPr>
          <w:sz w:val="20"/>
          <w:szCs w:val="20"/>
        </w:rPr>
        <w:t xml:space="preserve">: </w:t>
      </w:r>
      <w:r w:rsidRPr="00920BD6">
        <w:rPr>
          <w:sz w:val="20"/>
          <w:szCs w:val="20"/>
          <w:u w:val="single"/>
        </w:rPr>
        <w:t>No</w:t>
      </w:r>
      <w:r>
        <w:rPr>
          <w:sz w:val="20"/>
          <w:szCs w:val="20"/>
        </w:rPr>
        <w:t xml:space="preserve"> development shall be permitted which will increase the </w:t>
      </w:r>
      <w:r w:rsidR="00EA1543">
        <w:rPr>
          <w:sz w:val="20"/>
          <w:szCs w:val="20"/>
        </w:rPr>
        <w:t>100-year</w:t>
      </w:r>
      <w:r>
        <w:rPr>
          <w:sz w:val="20"/>
          <w:szCs w:val="20"/>
        </w:rPr>
        <w:t xml:space="preserve"> flood elevation.  (See also Floodplain Management Regulations</w:t>
      </w:r>
    </w:p>
    <w:p w14:paraId="5C7A177E" w14:textId="77777777" w:rsidR="00BF1D7A" w:rsidRPr="004503E3" w:rsidRDefault="00BF1D7A" w:rsidP="00BF1D7A">
      <w:pPr>
        <w:ind w:left="720"/>
        <w:rPr>
          <w:sz w:val="20"/>
          <w:szCs w:val="20"/>
        </w:rPr>
      </w:pPr>
      <w:r>
        <w:rPr>
          <w:sz w:val="20"/>
          <w:szCs w:val="20"/>
        </w:rPr>
        <w:t>in Article 6 of this Ordinance.)</w:t>
      </w:r>
    </w:p>
    <w:p w14:paraId="52E4375B" w14:textId="77777777" w:rsidR="00BF1D7A" w:rsidRPr="004503E3" w:rsidRDefault="00BF1D7A" w:rsidP="00BF1D7A">
      <w:pPr>
        <w:jc w:val="center"/>
        <w:rPr>
          <w:sz w:val="20"/>
          <w:szCs w:val="20"/>
        </w:rPr>
      </w:pPr>
    </w:p>
    <w:p w14:paraId="182C7E32" w14:textId="77777777" w:rsidR="004503E3" w:rsidRDefault="004503E3" w:rsidP="00A96D3B">
      <w:pPr>
        <w:jc w:val="center"/>
        <w:rPr>
          <w:sz w:val="20"/>
          <w:szCs w:val="20"/>
        </w:rPr>
      </w:pPr>
    </w:p>
    <w:p w14:paraId="7DF1F95C" w14:textId="77777777" w:rsidR="004503E3" w:rsidRDefault="004503E3" w:rsidP="00A96D3B">
      <w:pPr>
        <w:jc w:val="center"/>
        <w:rPr>
          <w:sz w:val="20"/>
          <w:szCs w:val="20"/>
        </w:rPr>
        <w:sectPr w:rsidR="004503E3" w:rsidSect="0034630B">
          <w:headerReference w:type="default" r:id="rId23"/>
          <w:footerReference w:type="default" r:id="rId24"/>
          <w:pgSz w:w="15500" w:h="11900" w:orient="landscape"/>
          <w:pgMar w:top="1080" w:right="1440" w:bottom="1440" w:left="1080" w:header="720" w:footer="864" w:gutter="0"/>
          <w:cols w:space="720"/>
          <w:docGrid w:linePitch="299"/>
        </w:sectPr>
      </w:pPr>
    </w:p>
    <w:p w14:paraId="46F83D46" w14:textId="77777777" w:rsidR="007A7D4E" w:rsidRDefault="007A7D4E" w:rsidP="007A7D4E">
      <w:pPr>
        <w:jc w:val="center"/>
        <w:rPr>
          <w:b/>
          <w:sz w:val="20"/>
          <w:szCs w:val="20"/>
          <w:u w:val="single"/>
        </w:rPr>
      </w:pPr>
      <w:r>
        <w:rPr>
          <w:b/>
          <w:sz w:val="20"/>
          <w:szCs w:val="20"/>
          <w:u w:val="single"/>
        </w:rPr>
        <w:lastRenderedPageBreak/>
        <w:t>LOT, YARD AND OPEN SPACE REQUIREMENT</w:t>
      </w:r>
    </w:p>
    <w:p w14:paraId="3C539433" w14:textId="77777777" w:rsidR="007A7D4E" w:rsidRPr="00074560" w:rsidRDefault="007A7D4E" w:rsidP="007A7D4E">
      <w:pPr>
        <w:jc w:val="center"/>
        <w:rPr>
          <w:b/>
          <w:sz w:val="18"/>
          <w:szCs w:val="18"/>
          <w:u w:val="single"/>
        </w:rPr>
      </w:pPr>
    </w:p>
    <w:tbl>
      <w:tblPr>
        <w:tblStyle w:val="TableGrid"/>
        <w:tblW w:w="1386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8"/>
        <w:gridCol w:w="4590"/>
        <w:gridCol w:w="4172"/>
      </w:tblGrid>
      <w:tr w:rsidR="007A7D4E" w:rsidRPr="00074560" w14:paraId="41E05C19" w14:textId="77777777" w:rsidTr="000A066E">
        <w:tc>
          <w:tcPr>
            <w:tcW w:w="5098" w:type="dxa"/>
            <w:tcBorders>
              <w:bottom w:val="single" w:sz="4" w:space="0" w:color="auto"/>
            </w:tcBorders>
          </w:tcPr>
          <w:p w14:paraId="6D694656" w14:textId="77777777" w:rsidR="007A7D4E" w:rsidRPr="00074560" w:rsidRDefault="007A7D4E" w:rsidP="000A066E">
            <w:pPr>
              <w:jc w:val="center"/>
              <w:rPr>
                <w:sz w:val="18"/>
                <w:szCs w:val="18"/>
              </w:rPr>
            </w:pPr>
            <w:r w:rsidRPr="00074560">
              <w:rPr>
                <w:sz w:val="18"/>
                <w:szCs w:val="18"/>
              </w:rPr>
              <w:t xml:space="preserve">Minimum Lot Requirements </w:t>
            </w:r>
          </w:p>
          <w:p w14:paraId="7ABC3AF6" w14:textId="77777777" w:rsidR="007A7D4E" w:rsidRPr="00074560" w:rsidRDefault="007A7D4E" w:rsidP="000A066E">
            <w:pPr>
              <w:jc w:val="center"/>
              <w:rPr>
                <w:sz w:val="18"/>
                <w:szCs w:val="18"/>
              </w:rPr>
            </w:pPr>
            <w:r w:rsidRPr="00074560">
              <w:rPr>
                <w:sz w:val="18"/>
                <w:szCs w:val="18"/>
              </w:rPr>
              <w:t>(See Section 501)</w:t>
            </w:r>
          </w:p>
          <w:p w14:paraId="222EFAF6" w14:textId="77777777" w:rsidR="007A7D4E" w:rsidRPr="00074560" w:rsidRDefault="007A7D4E" w:rsidP="000A066E">
            <w:pPr>
              <w:jc w:val="center"/>
              <w:rPr>
                <w:sz w:val="18"/>
                <w:szCs w:val="18"/>
              </w:rPr>
            </w:pPr>
          </w:p>
        </w:tc>
        <w:tc>
          <w:tcPr>
            <w:tcW w:w="4590" w:type="dxa"/>
            <w:tcBorders>
              <w:bottom w:val="single" w:sz="4" w:space="0" w:color="auto"/>
            </w:tcBorders>
          </w:tcPr>
          <w:p w14:paraId="7F5E7220" w14:textId="77777777" w:rsidR="007A7D4E" w:rsidRPr="00074560" w:rsidRDefault="007A7D4E" w:rsidP="000A066E">
            <w:pPr>
              <w:jc w:val="center"/>
              <w:rPr>
                <w:sz w:val="18"/>
                <w:szCs w:val="18"/>
              </w:rPr>
            </w:pPr>
            <w:r w:rsidRPr="00074560">
              <w:rPr>
                <w:sz w:val="18"/>
                <w:szCs w:val="18"/>
              </w:rPr>
              <w:t>Minimum Yard Requirements</w:t>
            </w:r>
          </w:p>
          <w:p w14:paraId="654D2FC2" w14:textId="77777777" w:rsidR="007A7D4E" w:rsidRPr="00074560" w:rsidRDefault="007A7D4E" w:rsidP="000A066E">
            <w:pPr>
              <w:jc w:val="center"/>
              <w:rPr>
                <w:sz w:val="18"/>
                <w:szCs w:val="18"/>
              </w:rPr>
            </w:pPr>
            <w:r w:rsidRPr="00074560">
              <w:rPr>
                <w:sz w:val="18"/>
                <w:szCs w:val="18"/>
              </w:rPr>
              <w:t>(See Section 502)</w:t>
            </w:r>
          </w:p>
        </w:tc>
        <w:tc>
          <w:tcPr>
            <w:tcW w:w="4172" w:type="dxa"/>
            <w:tcBorders>
              <w:bottom w:val="single" w:sz="4" w:space="0" w:color="auto"/>
            </w:tcBorders>
          </w:tcPr>
          <w:p w14:paraId="5D2E0250" w14:textId="77777777" w:rsidR="007A7D4E" w:rsidRPr="00074560" w:rsidRDefault="007A7D4E" w:rsidP="000A066E">
            <w:pPr>
              <w:jc w:val="center"/>
              <w:rPr>
                <w:sz w:val="18"/>
                <w:szCs w:val="18"/>
              </w:rPr>
            </w:pPr>
            <w:r w:rsidRPr="00074560">
              <w:rPr>
                <w:sz w:val="18"/>
                <w:szCs w:val="18"/>
              </w:rPr>
              <w:t>Maximum Height Regulations:</w:t>
            </w:r>
          </w:p>
          <w:p w14:paraId="491B92ED" w14:textId="77777777" w:rsidR="007A7D4E" w:rsidRPr="00074560" w:rsidRDefault="007A7D4E" w:rsidP="000A066E">
            <w:pPr>
              <w:jc w:val="center"/>
              <w:rPr>
                <w:sz w:val="18"/>
                <w:szCs w:val="18"/>
              </w:rPr>
            </w:pPr>
            <w:r w:rsidRPr="00074560">
              <w:rPr>
                <w:sz w:val="18"/>
                <w:szCs w:val="18"/>
              </w:rPr>
              <w:t>(See Section 503)</w:t>
            </w:r>
          </w:p>
        </w:tc>
      </w:tr>
      <w:tr w:rsidR="007A7D4E" w:rsidRPr="00074560" w14:paraId="4C908529" w14:textId="77777777" w:rsidTr="000A066E">
        <w:tc>
          <w:tcPr>
            <w:tcW w:w="5098" w:type="dxa"/>
            <w:tcBorders>
              <w:top w:val="single" w:sz="4" w:space="0" w:color="auto"/>
            </w:tcBorders>
          </w:tcPr>
          <w:p w14:paraId="573A084B" w14:textId="77777777" w:rsidR="007A7D4E" w:rsidRPr="007A7D4E" w:rsidRDefault="007A7D4E" w:rsidP="006625B7">
            <w:pPr>
              <w:pStyle w:val="ListParagraph"/>
              <w:numPr>
                <w:ilvl w:val="0"/>
                <w:numId w:val="40"/>
              </w:numPr>
              <w:rPr>
                <w:sz w:val="18"/>
                <w:szCs w:val="18"/>
                <w:u w:val="single"/>
              </w:rPr>
            </w:pPr>
            <w:r w:rsidRPr="00074560">
              <w:rPr>
                <w:sz w:val="18"/>
                <w:szCs w:val="18"/>
                <w:u w:val="single"/>
              </w:rPr>
              <w:t>Minimum Lot Area</w:t>
            </w:r>
            <w:r>
              <w:rPr>
                <w:sz w:val="18"/>
                <w:szCs w:val="18"/>
                <w:u w:val="single"/>
              </w:rPr>
              <w:t xml:space="preserve"> Per Principal Use</w:t>
            </w:r>
            <w:r w:rsidRPr="00074560">
              <w:rPr>
                <w:sz w:val="18"/>
                <w:szCs w:val="18"/>
                <w:u w:val="single"/>
              </w:rPr>
              <w:t>:</w:t>
            </w:r>
            <w:r>
              <w:rPr>
                <w:sz w:val="18"/>
                <w:szCs w:val="18"/>
              </w:rPr>
              <w:t xml:space="preserve"> 1 acre</w:t>
            </w:r>
          </w:p>
          <w:p w14:paraId="685CFD96" w14:textId="77777777" w:rsidR="007A7D4E" w:rsidRPr="007A7D4E" w:rsidRDefault="007A7D4E" w:rsidP="007A7D4E">
            <w:pPr>
              <w:pStyle w:val="ListParagraph"/>
              <w:ind w:left="360" w:firstLine="0"/>
              <w:rPr>
                <w:sz w:val="18"/>
                <w:szCs w:val="18"/>
                <w:u w:val="single"/>
              </w:rPr>
            </w:pPr>
          </w:p>
          <w:p w14:paraId="52794340" w14:textId="77777777" w:rsidR="007A7D4E" w:rsidRPr="00610762" w:rsidRDefault="007A7D4E" w:rsidP="006625B7">
            <w:pPr>
              <w:pStyle w:val="ListParagraph"/>
              <w:numPr>
                <w:ilvl w:val="0"/>
                <w:numId w:val="40"/>
              </w:numPr>
              <w:rPr>
                <w:sz w:val="18"/>
                <w:szCs w:val="18"/>
                <w:u w:val="single"/>
              </w:rPr>
            </w:pPr>
            <w:r>
              <w:rPr>
                <w:sz w:val="18"/>
                <w:szCs w:val="18"/>
                <w:u w:val="single"/>
              </w:rPr>
              <w:t>Minimum Lot Width:</w:t>
            </w:r>
            <w:r>
              <w:rPr>
                <w:sz w:val="18"/>
                <w:szCs w:val="18"/>
              </w:rPr>
              <w:t xml:space="preserve"> 100 feet</w:t>
            </w:r>
          </w:p>
          <w:p w14:paraId="1115CD56" w14:textId="77777777" w:rsidR="007A7D4E" w:rsidRDefault="007A7D4E" w:rsidP="007A7D4E">
            <w:pPr>
              <w:pStyle w:val="ListParagraph"/>
              <w:ind w:left="360" w:firstLine="0"/>
              <w:rPr>
                <w:sz w:val="18"/>
                <w:szCs w:val="18"/>
                <w:u w:val="single"/>
              </w:rPr>
            </w:pPr>
          </w:p>
          <w:p w14:paraId="0C7322FA" w14:textId="77777777" w:rsidR="007A7D4E" w:rsidRPr="007A7D4E" w:rsidRDefault="007A7D4E" w:rsidP="006625B7">
            <w:pPr>
              <w:pStyle w:val="ListParagraph"/>
              <w:numPr>
                <w:ilvl w:val="0"/>
                <w:numId w:val="40"/>
              </w:numPr>
              <w:rPr>
                <w:sz w:val="18"/>
                <w:szCs w:val="18"/>
                <w:u w:val="single"/>
              </w:rPr>
            </w:pPr>
            <w:r>
              <w:rPr>
                <w:sz w:val="18"/>
                <w:szCs w:val="18"/>
                <w:u w:val="single"/>
              </w:rPr>
              <w:t>All lots</w:t>
            </w:r>
            <w:r>
              <w:rPr>
                <w:sz w:val="18"/>
                <w:szCs w:val="18"/>
              </w:rPr>
              <w:t xml:space="preserve"> shall meet the requirements of the PA Sewage Facilities Act and all other applicable State and Township sewage regulations.</w:t>
            </w:r>
          </w:p>
          <w:p w14:paraId="38119648" w14:textId="77777777" w:rsidR="007A7D4E" w:rsidRPr="00074560" w:rsidRDefault="007A7D4E" w:rsidP="000A066E">
            <w:pPr>
              <w:pStyle w:val="ListParagraph"/>
              <w:ind w:left="255" w:firstLine="0"/>
              <w:rPr>
                <w:sz w:val="18"/>
                <w:szCs w:val="18"/>
                <w:u w:val="single"/>
              </w:rPr>
            </w:pPr>
          </w:p>
          <w:p w14:paraId="15BF0A3F" w14:textId="77777777" w:rsidR="007A7D4E" w:rsidRPr="007A7D4E" w:rsidRDefault="007A7D4E" w:rsidP="007A7D4E">
            <w:pPr>
              <w:rPr>
                <w:sz w:val="18"/>
                <w:szCs w:val="18"/>
              </w:rPr>
            </w:pPr>
          </w:p>
          <w:p w14:paraId="5CF8CE4E" w14:textId="77777777" w:rsidR="007A7D4E" w:rsidRPr="00CE38F7" w:rsidRDefault="007A7D4E" w:rsidP="000A066E">
            <w:pPr>
              <w:pStyle w:val="ListParagraph"/>
              <w:ind w:left="526" w:right="309" w:firstLine="0"/>
              <w:rPr>
                <w:sz w:val="18"/>
                <w:szCs w:val="18"/>
              </w:rPr>
            </w:pPr>
          </w:p>
        </w:tc>
        <w:tc>
          <w:tcPr>
            <w:tcW w:w="4590" w:type="dxa"/>
            <w:vMerge w:val="restart"/>
            <w:tcBorders>
              <w:top w:val="single" w:sz="4" w:space="0" w:color="auto"/>
            </w:tcBorders>
          </w:tcPr>
          <w:p w14:paraId="500F61BF" w14:textId="77777777" w:rsidR="007A7D4E" w:rsidRDefault="007A7D4E" w:rsidP="006625B7">
            <w:pPr>
              <w:pStyle w:val="ListParagraph"/>
              <w:numPr>
                <w:ilvl w:val="0"/>
                <w:numId w:val="41"/>
              </w:numPr>
              <w:rPr>
                <w:sz w:val="18"/>
                <w:szCs w:val="18"/>
                <w:u w:val="single"/>
              </w:rPr>
            </w:pPr>
            <w:r w:rsidRPr="00074560">
              <w:rPr>
                <w:sz w:val="18"/>
                <w:szCs w:val="18"/>
                <w:u w:val="single"/>
              </w:rPr>
              <w:t>Front Yard:</w:t>
            </w:r>
            <w:r>
              <w:rPr>
                <w:sz w:val="18"/>
                <w:szCs w:val="18"/>
              </w:rPr>
              <w:t xml:space="preserve"> 60 </w:t>
            </w:r>
            <w:proofErr w:type="gramStart"/>
            <w:r>
              <w:rPr>
                <w:sz w:val="18"/>
                <w:szCs w:val="18"/>
              </w:rPr>
              <w:t>fee</w:t>
            </w:r>
            <w:proofErr w:type="gramEnd"/>
            <w:r>
              <w:rPr>
                <w:sz w:val="18"/>
                <w:szCs w:val="18"/>
              </w:rPr>
              <w:t xml:space="preserve"> from road centerline, where applicable.</w:t>
            </w:r>
          </w:p>
          <w:p w14:paraId="7925CD4D" w14:textId="77777777" w:rsidR="007A7D4E" w:rsidRPr="007A7D4E" w:rsidRDefault="007A7D4E" w:rsidP="007A7D4E">
            <w:pPr>
              <w:rPr>
                <w:sz w:val="18"/>
                <w:szCs w:val="18"/>
                <w:u w:val="single"/>
              </w:rPr>
            </w:pPr>
          </w:p>
          <w:p w14:paraId="3A41F8E9" w14:textId="77777777" w:rsidR="007A7D4E" w:rsidRPr="00074560" w:rsidRDefault="007A7D4E" w:rsidP="006625B7">
            <w:pPr>
              <w:pStyle w:val="ListParagraph"/>
              <w:numPr>
                <w:ilvl w:val="0"/>
                <w:numId w:val="41"/>
              </w:numPr>
              <w:rPr>
                <w:sz w:val="18"/>
                <w:szCs w:val="18"/>
                <w:u w:val="single"/>
              </w:rPr>
            </w:pPr>
            <w:r w:rsidRPr="00074560">
              <w:rPr>
                <w:sz w:val="18"/>
                <w:szCs w:val="18"/>
                <w:u w:val="single"/>
              </w:rPr>
              <w:t>Side Yards:</w:t>
            </w:r>
            <w:r>
              <w:rPr>
                <w:sz w:val="18"/>
                <w:szCs w:val="18"/>
              </w:rPr>
              <w:t xml:space="preserve"> 10 fee each side, where applicable</w:t>
            </w:r>
          </w:p>
          <w:p w14:paraId="0FF6D8E4" w14:textId="77777777" w:rsidR="007A7D4E" w:rsidRPr="00AC14D5" w:rsidRDefault="007A7D4E" w:rsidP="000A066E">
            <w:pPr>
              <w:pStyle w:val="ListParagraph"/>
              <w:ind w:left="720" w:firstLine="0"/>
              <w:rPr>
                <w:sz w:val="18"/>
                <w:szCs w:val="18"/>
                <w:u w:val="single"/>
              </w:rPr>
            </w:pPr>
          </w:p>
          <w:p w14:paraId="0BEB58EE" w14:textId="77777777" w:rsidR="007A7D4E" w:rsidRPr="007A7D4E" w:rsidRDefault="007A7D4E" w:rsidP="006625B7">
            <w:pPr>
              <w:pStyle w:val="ListParagraph"/>
              <w:numPr>
                <w:ilvl w:val="0"/>
                <w:numId w:val="41"/>
              </w:numPr>
              <w:rPr>
                <w:sz w:val="18"/>
                <w:szCs w:val="18"/>
                <w:u w:val="single"/>
              </w:rPr>
            </w:pPr>
            <w:r w:rsidRPr="00074560">
              <w:rPr>
                <w:sz w:val="18"/>
                <w:szCs w:val="18"/>
                <w:u w:val="single"/>
              </w:rPr>
              <w:t>Rear Yard:</w:t>
            </w:r>
            <w:r>
              <w:rPr>
                <w:sz w:val="18"/>
                <w:szCs w:val="18"/>
              </w:rPr>
              <w:t xml:space="preserve"> 10 feet, where applicable </w:t>
            </w:r>
          </w:p>
          <w:p w14:paraId="5EBF5B7B" w14:textId="77777777" w:rsidR="007A7D4E" w:rsidRPr="007A7D4E" w:rsidRDefault="007A7D4E" w:rsidP="007A7D4E">
            <w:pPr>
              <w:pStyle w:val="ListParagraph"/>
              <w:rPr>
                <w:sz w:val="18"/>
                <w:szCs w:val="18"/>
                <w:u w:val="single"/>
              </w:rPr>
            </w:pPr>
          </w:p>
          <w:p w14:paraId="6E256049" w14:textId="77777777" w:rsidR="007A7D4E" w:rsidRPr="00074560" w:rsidRDefault="007A7D4E" w:rsidP="006625B7">
            <w:pPr>
              <w:pStyle w:val="ListParagraph"/>
              <w:numPr>
                <w:ilvl w:val="0"/>
                <w:numId w:val="41"/>
              </w:numPr>
              <w:rPr>
                <w:sz w:val="18"/>
                <w:szCs w:val="18"/>
                <w:u w:val="single"/>
              </w:rPr>
            </w:pPr>
            <w:r>
              <w:rPr>
                <w:sz w:val="18"/>
                <w:szCs w:val="18"/>
                <w:u w:val="single"/>
              </w:rPr>
              <w:t>Agricultural Storage:</w:t>
            </w:r>
            <w:r>
              <w:rPr>
                <w:sz w:val="18"/>
                <w:szCs w:val="18"/>
              </w:rPr>
              <w:t xml:space="preserve"> See 428, 602 C.14, and 606.</w:t>
            </w:r>
          </w:p>
          <w:p w14:paraId="2AEBD239" w14:textId="77777777" w:rsidR="007A7D4E" w:rsidRPr="00074560" w:rsidRDefault="007A7D4E" w:rsidP="000A066E">
            <w:pPr>
              <w:pStyle w:val="ListParagraph"/>
              <w:ind w:left="703" w:firstLine="0"/>
              <w:rPr>
                <w:sz w:val="18"/>
                <w:szCs w:val="18"/>
                <w:u w:val="single"/>
              </w:rPr>
            </w:pPr>
          </w:p>
          <w:p w14:paraId="33EC985E" w14:textId="77777777" w:rsidR="007A7D4E" w:rsidRPr="00074560" w:rsidRDefault="007A7D4E" w:rsidP="000A066E">
            <w:pPr>
              <w:pStyle w:val="ListParagraph"/>
              <w:ind w:left="1243" w:firstLine="0"/>
              <w:rPr>
                <w:sz w:val="18"/>
                <w:szCs w:val="18"/>
                <w:u w:val="single"/>
              </w:rPr>
            </w:pPr>
          </w:p>
        </w:tc>
        <w:tc>
          <w:tcPr>
            <w:tcW w:w="4172" w:type="dxa"/>
            <w:vMerge w:val="restart"/>
            <w:tcBorders>
              <w:top w:val="single" w:sz="4" w:space="0" w:color="auto"/>
            </w:tcBorders>
          </w:tcPr>
          <w:p w14:paraId="169E28D1" w14:textId="77777777" w:rsidR="007A7D4E" w:rsidRPr="00074560" w:rsidRDefault="007A7D4E" w:rsidP="006625B7">
            <w:pPr>
              <w:pStyle w:val="ListParagraph"/>
              <w:numPr>
                <w:ilvl w:val="0"/>
                <w:numId w:val="42"/>
              </w:numPr>
              <w:rPr>
                <w:sz w:val="18"/>
                <w:szCs w:val="18"/>
              </w:rPr>
            </w:pPr>
            <w:r>
              <w:rPr>
                <w:sz w:val="18"/>
                <w:szCs w:val="18"/>
              </w:rPr>
              <w:t>Not applicable.</w:t>
            </w:r>
          </w:p>
        </w:tc>
      </w:tr>
      <w:tr w:rsidR="007A7D4E" w:rsidRPr="00074560" w14:paraId="7A7FA632" w14:textId="77777777" w:rsidTr="000A066E">
        <w:tc>
          <w:tcPr>
            <w:tcW w:w="5098" w:type="dxa"/>
          </w:tcPr>
          <w:p w14:paraId="5F514850" w14:textId="77777777" w:rsidR="007A7D4E" w:rsidRPr="007A7D4E" w:rsidRDefault="007A7D4E" w:rsidP="007A7D4E">
            <w:pPr>
              <w:rPr>
                <w:sz w:val="18"/>
                <w:szCs w:val="18"/>
              </w:rPr>
            </w:pPr>
          </w:p>
        </w:tc>
        <w:tc>
          <w:tcPr>
            <w:tcW w:w="4590" w:type="dxa"/>
            <w:vMerge/>
          </w:tcPr>
          <w:p w14:paraId="4C501DC6" w14:textId="77777777" w:rsidR="007A7D4E" w:rsidRPr="00074560" w:rsidRDefault="007A7D4E" w:rsidP="000A066E">
            <w:pPr>
              <w:pStyle w:val="ListParagraph"/>
              <w:ind w:left="912" w:firstLine="0"/>
              <w:rPr>
                <w:sz w:val="18"/>
                <w:szCs w:val="18"/>
                <w:u w:val="single"/>
              </w:rPr>
            </w:pPr>
          </w:p>
        </w:tc>
        <w:tc>
          <w:tcPr>
            <w:tcW w:w="4172" w:type="dxa"/>
            <w:vMerge/>
          </w:tcPr>
          <w:p w14:paraId="3893004F" w14:textId="77777777" w:rsidR="007A7D4E" w:rsidRPr="00074560" w:rsidRDefault="007A7D4E" w:rsidP="000A066E">
            <w:pPr>
              <w:jc w:val="center"/>
              <w:rPr>
                <w:sz w:val="18"/>
                <w:szCs w:val="18"/>
              </w:rPr>
            </w:pPr>
          </w:p>
        </w:tc>
      </w:tr>
    </w:tbl>
    <w:p w14:paraId="0E17C1A8" w14:textId="77777777" w:rsidR="004503E3" w:rsidRPr="00D054FD" w:rsidRDefault="004503E3" w:rsidP="00A96D3B">
      <w:pPr>
        <w:jc w:val="center"/>
        <w:rPr>
          <w:sz w:val="20"/>
          <w:szCs w:val="20"/>
        </w:rPr>
      </w:pPr>
    </w:p>
    <w:sectPr w:rsidR="004503E3" w:rsidRPr="00D054FD" w:rsidSect="004503E3">
      <w:footerReference w:type="default" r:id="rId25"/>
      <w:pgSz w:w="15500" w:h="11900" w:orient="landscape"/>
      <w:pgMar w:top="1080" w:right="1440" w:bottom="1440" w:left="1080" w:header="720" w:footer="8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BA253" w14:textId="77777777" w:rsidR="002A5DDC" w:rsidRDefault="002A5DDC">
      <w:r>
        <w:separator/>
      </w:r>
    </w:p>
  </w:endnote>
  <w:endnote w:type="continuationSeparator" w:id="0">
    <w:p w14:paraId="58ABF515" w14:textId="77777777" w:rsidR="002A5DDC" w:rsidRDefault="002A5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5D247" w14:textId="77777777" w:rsidR="007621BA" w:rsidRPr="00A96D3B" w:rsidRDefault="007621BA">
    <w:pPr>
      <w:pStyle w:val="BodyText"/>
      <w:spacing w:line="14" w:lineRule="auto"/>
      <w:rPr>
        <w:sz w:val="20"/>
        <w:szCs w:val="20"/>
      </w:rPr>
    </w:pPr>
    <w:r w:rsidRPr="00A96D3B">
      <w:rPr>
        <w:noProof/>
        <w:sz w:val="20"/>
        <w:szCs w:val="20"/>
      </w:rPr>
      <mc:AlternateContent>
        <mc:Choice Requires="wps">
          <w:drawing>
            <wp:anchor distT="0" distB="0" distL="114300" distR="114300" simplePos="0" relativeHeight="251616768" behindDoc="1" locked="0" layoutInCell="1" allowOverlap="1" wp14:anchorId="6D806260" wp14:editId="714AFBBA">
              <wp:simplePos x="0" y="0"/>
              <wp:positionH relativeFrom="page">
                <wp:posOffset>3527425</wp:posOffset>
              </wp:positionH>
              <wp:positionV relativeFrom="page">
                <wp:posOffset>8832850</wp:posOffset>
              </wp:positionV>
              <wp:extent cx="224790" cy="187325"/>
              <wp:effectExtent l="0" t="0" r="0" b="0"/>
              <wp:wrapNone/>
              <wp:docPr id="149"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7FC57" w14:textId="77777777" w:rsidR="007621BA" w:rsidRDefault="007621BA">
                          <w:pPr>
                            <w:pStyle w:val="BodyText"/>
                            <w:spacing w:before="10"/>
                            <w:ind w:left="20"/>
                          </w:pPr>
                          <w:r>
                            <w:rPr>
                              <w:w w:val="110"/>
                            </w:rPr>
                            <w:t>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0" o:spid="_x0000_s1026" type="#_x0000_t202" style="position:absolute;margin-left:277.75pt;margin-top:695.5pt;width:17.7pt;height:14.7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" filled="f" stroked="f">
              <v:textbox inset="0,0,0,0">
                <w:txbxContent>
                  <w:p w:rsidR="007621BA" w:rsidRDefault="007621BA">
                    <w:pPr>
                      <w:pStyle w:val="BodyText"/>
                      <w:spacing w:before="10"/>
                      <w:ind w:left="20"/>
                    </w:pPr>
                    <w:r>
                      <w:rPr>
                        <w:w w:val="110"/>
                      </w:rPr>
                      <w:t>3.1</w:t>
                    </w:r>
                  </w:p>
                </w:txbxContent>
              </v:textbox>
              <w10:wrap anchorx="page" anchory="page"/>
            </v:shape>
          </w:pict>
        </mc:Fallback>
      </mc:AlternateContent>
    </w:r>
    <w:r w:rsidRPr="00A96D3B">
      <w:rPr>
        <w:sz w:val="20"/>
        <w:szCs w:val="20"/>
      </w:rPr>
      <w:t>Con</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8FEE3" w14:textId="77777777" w:rsidR="007621BA" w:rsidRPr="0034630B" w:rsidRDefault="007621BA" w:rsidP="0034630B">
    <w:pPr>
      <w:pStyle w:val="Footer"/>
      <w:jc w:val="center"/>
      <w:rPr>
        <w:sz w:val="20"/>
        <w:szCs w:val="20"/>
      </w:rPr>
    </w:pPr>
    <w:r>
      <w:rPr>
        <w:sz w:val="20"/>
        <w:szCs w:val="20"/>
      </w:rPr>
      <w:t>3.</w:t>
    </w:r>
    <w:r w:rsidRPr="0034630B">
      <w:rPr>
        <w:sz w:val="20"/>
        <w:szCs w:val="20"/>
      </w:rPr>
      <w:fldChar w:fldCharType="begin"/>
    </w:r>
    <w:r w:rsidRPr="0034630B">
      <w:rPr>
        <w:sz w:val="20"/>
        <w:szCs w:val="20"/>
      </w:rPr>
      <w:instrText xml:space="preserve"> PAGE   \* MERGEFORMAT </w:instrText>
    </w:r>
    <w:r w:rsidRPr="0034630B">
      <w:rPr>
        <w:sz w:val="20"/>
        <w:szCs w:val="20"/>
      </w:rPr>
      <w:fldChar w:fldCharType="separate"/>
    </w:r>
    <w:r w:rsidR="00634170">
      <w:rPr>
        <w:noProof/>
        <w:sz w:val="20"/>
        <w:szCs w:val="20"/>
      </w:rPr>
      <w:t>14</w:t>
    </w:r>
    <w:r w:rsidRPr="0034630B">
      <w:rPr>
        <w:noProof/>
        <w:sz w:val="20"/>
        <w:szCs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5EFF4" w14:textId="77777777" w:rsidR="007621BA" w:rsidRDefault="007621BA" w:rsidP="004503E3">
    <w:pPr>
      <w:pStyle w:val="Footer"/>
      <w:jc w:val="center"/>
      <w:rPr>
        <w:sz w:val="20"/>
        <w:szCs w:val="20"/>
      </w:rPr>
    </w:pPr>
    <w:r>
      <w:rPr>
        <w:sz w:val="20"/>
        <w:szCs w:val="20"/>
      </w:rPr>
      <w:t>(Continued on Next Page)</w:t>
    </w:r>
  </w:p>
  <w:p w14:paraId="05033EAF" w14:textId="77777777" w:rsidR="007621BA" w:rsidRPr="00BF1D7A" w:rsidRDefault="007621BA" w:rsidP="004503E3">
    <w:pPr>
      <w:pStyle w:val="Footer"/>
      <w:jc w:val="center"/>
      <w:rPr>
        <w:sz w:val="20"/>
        <w:szCs w:val="20"/>
      </w:rPr>
    </w:pPr>
    <w:r>
      <w:rPr>
        <w:sz w:val="20"/>
        <w:szCs w:val="20"/>
      </w:rPr>
      <w:t>3.</w:t>
    </w:r>
    <w:r w:rsidRPr="0034630B">
      <w:rPr>
        <w:sz w:val="20"/>
        <w:szCs w:val="20"/>
      </w:rPr>
      <w:fldChar w:fldCharType="begin"/>
    </w:r>
    <w:r w:rsidRPr="0034630B">
      <w:rPr>
        <w:sz w:val="20"/>
        <w:szCs w:val="20"/>
      </w:rPr>
      <w:instrText xml:space="preserve"> PAGE   \* MERGEFORMAT </w:instrText>
    </w:r>
    <w:r w:rsidRPr="0034630B">
      <w:rPr>
        <w:sz w:val="20"/>
        <w:szCs w:val="20"/>
      </w:rPr>
      <w:fldChar w:fldCharType="separate"/>
    </w:r>
    <w:r w:rsidR="00634170">
      <w:rPr>
        <w:noProof/>
        <w:sz w:val="20"/>
        <w:szCs w:val="20"/>
      </w:rPr>
      <w:t>15</w:t>
    </w:r>
    <w:r w:rsidRPr="0034630B">
      <w:rPr>
        <w:noProof/>
        <w:sz w:val="20"/>
        <w:szCs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F3FB3" w14:textId="77777777" w:rsidR="007621BA" w:rsidRPr="0034630B" w:rsidRDefault="007621BA" w:rsidP="0034630B">
    <w:pPr>
      <w:pStyle w:val="Footer"/>
      <w:jc w:val="center"/>
      <w:rPr>
        <w:sz w:val="20"/>
        <w:szCs w:val="20"/>
      </w:rPr>
    </w:pPr>
    <w:r>
      <w:rPr>
        <w:sz w:val="20"/>
        <w:szCs w:val="20"/>
      </w:rPr>
      <w:t>3.</w:t>
    </w:r>
    <w:r w:rsidRPr="0034630B">
      <w:rPr>
        <w:sz w:val="20"/>
        <w:szCs w:val="20"/>
      </w:rPr>
      <w:fldChar w:fldCharType="begin"/>
    </w:r>
    <w:r w:rsidRPr="0034630B">
      <w:rPr>
        <w:sz w:val="20"/>
        <w:szCs w:val="20"/>
      </w:rPr>
      <w:instrText xml:space="preserve"> PAGE   \* MERGEFORMAT </w:instrText>
    </w:r>
    <w:r w:rsidRPr="0034630B">
      <w:rPr>
        <w:sz w:val="20"/>
        <w:szCs w:val="20"/>
      </w:rPr>
      <w:fldChar w:fldCharType="separate"/>
    </w:r>
    <w:r w:rsidR="00634170">
      <w:rPr>
        <w:noProof/>
        <w:sz w:val="20"/>
        <w:szCs w:val="20"/>
      </w:rPr>
      <w:t>16</w:t>
    </w:r>
    <w:r w:rsidRPr="0034630B">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4F9E2" w14:textId="77777777" w:rsidR="007621BA" w:rsidRDefault="007621BA" w:rsidP="00222885">
    <w:pPr>
      <w:pStyle w:val="Footer"/>
      <w:jc w:val="center"/>
    </w:pPr>
    <w:r>
      <w:t>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40C35" w14:textId="77777777" w:rsidR="007621BA" w:rsidRDefault="007621BA" w:rsidP="00A96D3B">
    <w:pPr>
      <w:pStyle w:val="Footer"/>
      <w:jc w:val="center"/>
      <w:rPr>
        <w:sz w:val="18"/>
        <w:szCs w:val="18"/>
      </w:rPr>
    </w:pPr>
    <w:r w:rsidRPr="00A96D3B">
      <w:rPr>
        <w:sz w:val="18"/>
        <w:szCs w:val="18"/>
      </w:rPr>
      <w:t>(Continued on Next Page)</w:t>
    </w:r>
  </w:p>
  <w:p w14:paraId="7CE52FDB" w14:textId="77777777" w:rsidR="007621BA" w:rsidRPr="00A96D3B" w:rsidRDefault="007621BA" w:rsidP="00A96D3B">
    <w:pPr>
      <w:pStyle w:val="Footer"/>
      <w:jc w:val="center"/>
      <w:rPr>
        <w:sz w:val="18"/>
        <w:szCs w:val="18"/>
      </w:rPr>
    </w:pPr>
    <w:r>
      <w:rPr>
        <w:sz w:val="18"/>
        <w:szCs w:val="18"/>
      </w:rPr>
      <w:t>3.</w:t>
    </w:r>
    <w:r w:rsidRPr="0034630B">
      <w:rPr>
        <w:sz w:val="18"/>
        <w:szCs w:val="18"/>
      </w:rPr>
      <w:fldChar w:fldCharType="begin"/>
    </w:r>
    <w:r w:rsidRPr="0034630B">
      <w:rPr>
        <w:sz w:val="18"/>
        <w:szCs w:val="18"/>
      </w:rPr>
      <w:instrText xml:space="preserve"> PAGE   \* MERGEFORMAT </w:instrText>
    </w:r>
    <w:r w:rsidRPr="0034630B">
      <w:rPr>
        <w:sz w:val="18"/>
        <w:szCs w:val="18"/>
      </w:rPr>
      <w:fldChar w:fldCharType="separate"/>
    </w:r>
    <w:r w:rsidR="00634170">
      <w:rPr>
        <w:noProof/>
        <w:sz w:val="18"/>
        <w:szCs w:val="18"/>
      </w:rPr>
      <w:t>2</w:t>
    </w:r>
    <w:r w:rsidRPr="0034630B">
      <w:rPr>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35C01" w14:textId="77777777" w:rsidR="007621BA" w:rsidRPr="0034630B" w:rsidRDefault="007621BA">
    <w:pPr>
      <w:pStyle w:val="Footer"/>
      <w:jc w:val="center"/>
      <w:rPr>
        <w:sz w:val="20"/>
        <w:szCs w:val="20"/>
      </w:rPr>
    </w:pPr>
    <w:r w:rsidRPr="0034630B">
      <w:rPr>
        <w:sz w:val="20"/>
        <w:szCs w:val="20"/>
      </w:rPr>
      <w:t>3.</w:t>
    </w:r>
    <w:sdt>
      <w:sdtPr>
        <w:rPr>
          <w:sz w:val="20"/>
          <w:szCs w:val="20"/>
        </w:rPr>
        <w:id w:val="1808673031"/>
        <w:docPartObj>
          <w:docPartGallery w:val="Page Numbers (Bottom of Page)"/>
          <w:docPartUnique/>
        </w:docPartObj>
      </w:sdtPr>
      <w:sdtEndPr>
        <w:rPr>
          <w:noProof/>
        </w:rPr>
      </w:sdtEndPr>
      <w:sdtContent>
        <w:r w:rsidRPr="0034630B">
          <w:rPr>
            <w:sz w:val="20"/>
            <w:szCs w:val="20"/>
          </w:rPr>
          <w:fldChar w:fldCharType="begin"/>
        </w:r>
        <w:r w:rsidRPr="0034630B">
          <w:rPr>
            <w:sz w:val="20"/>
            <w:szCs w:val="20"/>
          </w:rPr>
          <w:instrText xml:space="preserve"> PAGE   \* MERGEFORMAT </w:instrText>
        </w:r>
        <w:r w:rsidRPr="0034630B">
          <w:rPr>
            <w:sz w:val="20"/>
            <w:szCs w:val="20"/>
          </w:rPr>
          <w:fldChar w:fldCharType="separate"/>
        </w:r>
        <w:r w:rsidR="00634170">
          <w:rPr>
            <w:noProof/>
            <w:sz w:val="20"/>
            <w:szCs w:val="20"/>
          </w:rPr>
          <w:t>4</w:t>
        </w:r>
        <w:r w:rsidRPr="0034630B">
          <w:rPr>
            <w:noProof/>
            <w:sz w:val="20"/>
            <w:szCs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C4631" w14:textId="77777777" w:rsidR="007621BA" w:rsidRPr="0034630B" w:rsidRDefault="007621BA" w:rsidP="0034630B">
    <w:pPr>
      <w:pStyle w:val="Footer"/>
      <w:jc w:val="center"/>
      <w:rPr>
        <w:sz w:val="20"/>
        <w:szCs w:val="20"/>
      </w:rPr>
    </w:pPr>
    <w:r w:rsidRPr="0034630B">
      <w:rPr>
        <w:sz w:val="20"/>
        <w:szCs w:val="20"/>
      </w:rPr>
      <w:t>3.</w:t>
    </w:r>
    <w:r w:rsidRPr="0034630B">
      <w:rPr>
        <w:sz w:val="20"/>
        <w:szCs w:val="20"/>
      </w:rPr>
      <w:fldChar w:fldCharType="begin"/>
    </w:r>
    <w:r w:rsidRPr="0034630B">
      <w:rPr>
        <w:sz w:val="20"/>
        <w:szCs w:val="20"/>
      </w:rPr>
      <w:instrText xml:space="preserve"> PAGE   \* MERGEFORMAT </w:instrText>
    </w:r>
    <w:r w:rsidRPr="0034630B">
      <w:rPr>
        <w:sz w:val="20"/>
        <w:szCs w:val="20"/>
      </w:rPr>
      <w:fldChar w:fldCharType="separate"/>
    </w:r>
    <w:r w:rsidR="00634170">
      <w:rPr>
        <w:noProof/>
        <w:sz w:val="20"/>
        <w:szCs w:val="20"/>
      </w:rPr>
      <w:t>5</w:t>
    </w:r>
    <w:r w:rsidRPr="0034630B">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F87C" w14:textId="77777777" w:rsidR="007621BA" w:rsidRPr="0034630B" w:rsidRDefault="007621BA" w:rsidP="0034630B">
    <w:pPr>
      <w:pStyle w:val="Footer"/>
      <w:jc w:val="center"/>
      <w:rPr>
        <w:sz w:val="20"/>
        <w:szCs w:val="20"/>
      </w:rPr>
    </w:pPr>
    <w:r w:rsidRPr="0034630B">
      <w:rPr>
        <w:sz w:val="20"/>
        <w:szCs w:val="20"/>
      </w:rPr>
      <w:t>3.</w:t>
    </w:r>
    <w:r w:rsidRPr="0034630B">
      <w:rPr>
        <w:sz w:val="20"/>
        <w:szCs w:val="20"/>
      </w:rPr>
      <w:fldChar w:fldCharType="begin"/>
    </w:r>
    <w:r w:rsidRPr="0034630B">
      <w:rPr>
        <w:sz w:val="20"/>
        <w:szCs w:val="20"/>
      </w:rPr>
      <w:instrText xml:space="preserve"> PAGE   \* MERGEFORMAT </w:instrText>
    </w:r>
    <w:r w:rsidRPr="0034630B">
      <w:rPr>
        <w:sz w:val="20"/>
        <w:szCs w:val="20"/>
      </w:rPr>
      <w:fldChar w:fldCharType="separate"/>
    </w:r>
    <w:r w:rsidR="00634170">
      <w:rPr>
        <w:noProof/>
        <w:sz w:val="20"/>
        <w:szCs w:val="20"/>
      </w:rPr>
      <w:t>7</w:t>
    </w:r>
    <w:r w:rsidRPr="0034630B">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7B80D" w14:textId="77777777" w:rsidR="007621BA" w:rsidRDefault="007621BA" w:rsidP="000B5902">
    <w:pPr>
      <w:pStyle w:val="Footer"/>
      <w:jc w:val="center"/>
      <w:rPr>
        <w:sz w:val="20"/>
        <w:szCs w:val="20"/>
      </w:rPr>
    </w:pPr>
    <w:r w:rsidRPr="000B5902">
      <w:rPr>
        <w:sz w:val="20"/>
        <w:szCs w:val="20"/>
      </w:rPr>
      <w:t>(Continued on Next Page)</w:t>
    </w:r>
  </w:p>
  <w:p w14:paraId="151C9A4D" w14:textId="77777777" w:rsidR="007621BA" w:rsidRPr="000B5902" w:rsidRDefault="007621BA" w:rsidP="000B5902">
    <w:pPr>
      <w:pStyle w:val="Footer"/>
      <w:jc w:val="center"/>
      <w:rPr>
        <w:sz w:val="20"/>
        <w:szCs w:val="20"/>
      </w:rPr>
    </w:pPr>
    <w:r>
      <w:rPr>
        <w:sz w:val="20"/>
        <w:szCs w:val="20"/>
      </w:rPr>
      <w:t>3.</w:t>
    </w:r>
    <w:r w:rsidRPr="0034630B">
      <w:rPr>
        <w:sz w:val="20"/>
        <w:szCs w:val="20"/>
      </w:rPr>
      <w:fldChar w:fldCharType="begin"/>
    </w:r>
    <w:r w:rsidRPr="0034630B">
      <w:rPr>
        <w:sz w:val="20"/>
        <w:szCs w:val="20"/>
      </w:rPr>
      <w:instrText xml:space="preserve"> PAGE   \* MERGEFORMAT </w:instrText>
    </w:r>
    <w:r w:rsidRPr="0034630B">
      <w:rPr>
        <w:sz w:val="20"/>
        <w:szCs w:val="20"/>
      </w:rPr>
      <w:fldChar w:fldCharType="separate"/>
    </w:r>
    <w:r w:rsidR="00634170">
      <w:rPr>
        <w:noProof/>
        <w:sz w:val="20"/>
        <w:szCs w:val="20"/>
      </w:rPr>
      <w:t>10</w:t>
    </w:r>
    <w:r w:rsidRPr="0034630B">
      <w:rPr>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0C8AE" w14:textId="77777777" w:rsidR="007621BA" w:rsidRPr="0034630B" w:rsidRDefault="007621BA" w:rsidP="0034630B">
    <w:pPr>
      <w:pStyle w:val="Footer"/>
      <w:jc w:val="center"/>
      <w:rPr>
        <w:sz w:val="20"/>
        <w:szCs w:val="20"/>
      </w:rPr>
    </w:pPr>
    <w:r>
      <w:rPr>
        <w:sz w:val="20"/>
        <w:szCs w:val="20"/>
      </w:rPr>
      <w:t>3.</w:t>
    </w:r>
    <w:r w:rsidRPr="0034630B">
      <w:rPr>
        <w:sz w:val="20"/>
        <w:szCs w:val="20"/>
      </w:rPr>
      <w:fldChar w:fldCharType="begin"/>
    </w:r>
    <w:r w:rsidRPr="0034630B">
      <w:rPr>
        <w:sz w:val="20"/>
        <w:szCs w:val="20"/>
      </w:rPr>
      <w:instrText xml:space="preserve"> PAGE   \* MERGEFORMAT </w:instrText>
    </w:r>
    <w:r w:rsidRPr="0034630B">
      <w:rPr>
        <w:sz w:val="20"/>
        <w:szCs w:val="20"/>
      </w:rPr>
      <w:fldChar w:fldCharType="separate"/>
    </w:r>
    <w:r w:rsidR="00634170">
      <w:rPr>
        <w:noProof/>
        <w:sz w:val="20"/>
        <w:szCs w:val="20"/>
      </w:rPr>
      <w:t>12</w:t>
    </w:r>
    <w:r w:rsidRPr="0034630B">
      <w:rPr>
        <w:noProof/>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0C8FE" w14:textId="77777777" w:rsidR="007621BA" w:rsidRDefault="007621BA" w:rsidP="004503E3">
    <w:pPr>
      <w:pStyle w:val="Footer"/>
      <w:tabs>
        <w:tab w:val="clear" w:pos="4680"/>
        <w:tab w:val="clear" w:pos="9360"/>
      </w:tabs>
      <w:jc w:val="center"/>
      <w:rPr>
        <w:sz w:val="20"/>
        <w:szCs w:val="20"/>
      </w:rPr>
    </w:pPr>
    <w:r w:rsidRPr="004503E3">
      <w:rPr>
        <w:sz w:val="20"/>
        <w:szCs w:val="20"/>
      </w:rPr>
      <w:t>(Continued on Next Page)</w:t>
    </w:r>
  </w:p>
  <w:p w14:paraId="43CBA106" w14:textId="77777777" w:rsidR="007621BA" w:rsidRPr="004503E3" w:rsidRDefault="007621BA" w:rsidP="004503E3">
    <w:pPr>
      <w:pStyle w:val="Footer"/>
      <w:tabs>
        <w:tab w:val="clear" w:pos="4680"/>
        <w:tab w:val="clear" w:pos="9360"/>
      </w:tabs>
      <w:jc w:val="center"/>
      <w:rPr>
        <w:sz w:val="20"/>
        <w:szCs w:val="20"/>
      </w:rPr>
    </w:pPr>
    <w:r>
      <w:rPr>
        <w:sz w:val="20"/>
        <w:szCs w:val="20"/>
      </w:rPr>
      <w:t>3.</w:t>
    </w:r>
    <w:r w:rsidRPr="0034630B">
      <w:rPr>
        <w:sz w:val="20"/>
        <w:szCs w:val="20"/>
      </w:rPr>
      <w:fldChar w:fldCharType="begin"/>
    </w:r>
    <w:r w:rsidRPr="0034630B">
      <w:rPr>
        <w:sz w:val="20"/>
        <w:szCs w:val="20"/>
      </w:rPr>
      <w:instrText xml:space="preserve"> PAGE   \* MERGEFORMAT </w:instrText>
    </w:r>
    <w:r w:rsidRPr="0034630B">
      <w:rPr>
        <w:sz w:val="20"/>
        <w:szCs w:val="20"/>
      </w:rPr>
      <w:fldChar w:fldCharType="separate"/>
    </w:r>
    <w:r w:rsidR="00634170">
      <w:rPr>
        <w:noProof/>
        <w:sz w:val="20"/>
        <w:szCs w:val="20"/>
      </w:rPr>
      <w:t>13</w:t>
    </w:r>
    <w:r w:rsidRPr="0034630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ED13A" w14:textId="77777777" w:rsidR="002A5DDC" w:rsidRDefault="002A5DDC">
      <w:r>
        <w:separator/>
      </w:r>
    </w:p>
  </w:footnote>
  <w:footnote w:type="continuationSeparator" w:id="0">
    <w:p w14:paraId="1EDFDA2E" w14:textId="77777777" w:rsidR="002A5DDC" w:rsidRDefault="002A5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7B698" w14:textId="77777777" w:rsidR="007621BA" w:rsidRDefault="007621BA" w:rsidP="006E5CBE">
    <w:pPr>
      <w:pStyle w:val="Header"/>
      <w:ind w:right="1040"/>
      <w:jc w:val="right"/>
      <w:rPr>
        <w:sz w:val="20"/>
        <w:szCs w:val="20"/>
      </w:rPr>
    </w:pPr>
    <w:r w:rsidRPr="00771C01">
      <w:rPr>
        <w:sz w:val="20"/>
        <w:szCs w:val="20"/>
      </w:rPr>
      <w:t xml:space="preserve">Page </w:t>
    </w:r>
    <w:r w:rsidRPr="00317043">
      <w:rPr>
        <w:sz w:val="20"/>
        <w:szCs w:val="20"/>
      </w:rPr>
      <w:fldChar w:fldCharType="begin"/>
    </w:r>
    <w:r w:rsidRPr="00317043">
      <w:rPr>
        <w:sz w:val="20"/>
        <w:szCs w:val="20"/>
      </w:rPr>
      <w:instrText xml:space="preserve"> PAGE   \* MERGEFORMAT </w:instrText>
    </w:r>
    <w:r w:rsidRPr="00317043">
      <w:rPr>
        <w:sz w:val="20"/>
        <w:szCs w:val="20"/>
      </w:rPr>
      <w:fldChar w:fldCharType="separate"/>
    </w:r>
    <w:r>
      <w:rPr>
        <w:noProof/>
        <w:sz w:val="20"/>
        <w:szCs w:val="20"/>
      </w:rPr>
      <w:t>1</w:t>
    </w:r>
    <w:r w:rsidRPr="00317043">
      <w:rPr>
        <w:noProof/>
        <w:sz w:val="20"/>
        <w:szCs w:val="20"/>
      </w:rPr>
      <w:fldChar w:fldCharType="end"/>
    </w:r>
    <w:r w:rsidRPr="00771C01">
      <w:rPr>
        <w:sz w:val="20"/>
        <w:szCs w:val="20"/>
      </w:rPr>
      <w:t xml:space="preserve"> of 3</w:t>
    </w:r>
  </w:p>
  <w:p w14:paraId="5F849F83" w14:textId="77777777" w:rsidR="007621BA" w:rsidRPr="00771C01" w:rsidRDefault="007621BA" w:rsidP="008C3EC2">
    <w:pPr>
      <w:jc w:val="center"/>
      <w:rPr>
        <w:sz w:val="20"/>
        <w:szCs w:val="20"/>
      </w:rPr>
    </w:pPr>
    <w:r w:rsidRPr="00771C01">
      <w:rPr>
        <w:sz w:val="20"/>
        <w:szCs w:val="20"/>
      </w:rPr>
      <w:t>Section 302</w:t>
    </w:r>
  </w:p>
  <w:p w14:paraId="7DE84A90" w14:textId="77777777" w:rsidR="007621BA" w:rsidRPr="00771C01" w:rsidRDefault="007621BA" w:rsidP="008C3EC2">
    <w:pPr>
      <w:jc w:val="center"/>
      <w:rPr>
        <w:sz w:val="20"/>
        <w:szCs w:val="20"/>
      </w:rPr>
    </w:pPr>
  </w:p>
  <w:p w14:paraId="53817EAE" w14:textId="77777777" w:rsidR="007621BA" w:rsidRPr="00771C01" w:rsidRDefault="007621BA" w:rsidP="008C3EC2">
    <w:pPr>
      <w:jc w:val="center"/>
      <w:rPr>
        <w:b/>
        <w:sz w:val="20"/>
        <w:szCs w:val="20"/>
      </w:rPr>
    </w:pPr>
    <w:r w:rsidRPr="00771C01">
      <w:rPr>
        <w:b/>
        <w:sz w:val="20"/>
        <w:szCs w:val="20"/>
      </w:rPr>
      <w:t>R - RESIDENTIAL DISTRICT</w:t>
    </w:r>
  </w:p>
  <w:p w14:paraId="29E5C988" w14:textId="77777777" w:rsidR="007621BA" w:rsidRPr="00771C01" w:rsidRDefault="007621BA" w:rsidP="006E5CBE">
    <w:pPr>
      <w:pStyle w:val="Header"/>
      <w:ind w:right="1040"/>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A930F" w14:textId="77777777" w:rsidR="007621BA" w:rsidRPr="00771C01" w:rsidRDefault="007621BA" w:rsidP="008C3EC2">
    <w:pPr>
      <w:jc w:val="center"/>
      <w:rPr>
        <w:sz w:val="20"/>
        <w:szCs w:val="20"/>
      </w:rPr>
    </w:pPr>
    <w:r w:rsidRPr="00771C01">
      <w:rPr>
        <w:sz w:val="20"/>
        <w:szCs w:val="20"/>
      </w:rPr>
      <w:t>Section 302</w:t>
    </w:r>
  </w:p>
  <w:p w14:paraId="44885CC6" w14:textId="77777777" w:rsidR="007621BA" w:rsidRPr="00771C01" w:rsidRDefault="007621BA" w:rsidP="008C3EC2">
    <w:pPr>
      <w:jc w:val="center"/>
      <w:rPr>
        <w:sz w:val="20"/>
        <w:szCs w:val="20"/>
      </w:rPr>
    </w:pPr>
  </w:p>
  <w:p w14:paraId="3E5BE5DB" w14:textId="77777777" w:rsidR="007621BA" w:rsidRPr="00771C01" w:rsidRDefault="007621BA" w:rsidP="008C3EC2">
    <w:pPr>
      <w:jc w:val="center"/>
      <w:rPr>
        <w:b/>
        <w:sz w:val="20"/>
        <w:szCs w:val="20"/>
      </w:rPr>
    </w:pPr>
    <w:r w:rsidRPr="00771C01">
      <w:rPr>
        <w:b/>
        <w:sz w:val="20"/>
        <w:szCs w:val="20"/>
      </w:rPr>
      <w:t>R - RESIDENTIAL DISTRICT</w:t>
    </w:r>
  </w:p>
  <w:p w14:paraId="668DD8CD" w14:textId="77777777" w:rsidR="007621BA" w:rsidRPr="00771C01" w:rsidRDefault="007621BA" w:rsidP="006E5CBE">
    <w:pPr>
      <w:pStyle w:val="Header"/>
      <w:ind w:right="1040"/>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F9939" w14:textId="77777777" w:rsidR="007621BA" w:rsidRPr="00771C01" w:rsidRDefault="007621BA" w:rsidP="008C3EC2">
    <w:pPr>
      <w:jc w:val="center"/>
      <w:rPr>
        <w:sz w:val="20"/>
        <w:szCs w:val="20"/>
      </w:rPr>
    </w:pPr>
    <w:r w:rsidRPr="00771C01">
      <w:rPr>
        <w:sz w:val="20"/>
        <w:szCs w:val="20"/>
      </w:rPr>
      <w:t>Section 30</w:t>
    </w:r>
    <w:r>
      <w:rPr>
        <w:sz w:val="20"/>
        <w:szCs w:val="20"/>
      </w:rPr>
      <w:t>3</w:t>
    </w:r>
  </w:p>
  <w:p w14:paraId="78D6145E" w14:textId="77777777" w:rsidR="007621BA" w:rsidRPr="00C05F70" w:rsidRDefault="007621BA" w:rsidP="008C3EC2">
    <w:pPr>
      <w:jc w:val="center"/>
      <w:rPr>
        <w:sz w:val="10"/>
        <w:szCs w:val="10"/>
      </w:rPr>
    </w:pPr>
  </w:p>
  <w:p w14:paraId="47D8534F" w14:textId="77777777" w:rsidR="007621BA" w:rsidRPr="00771C01" w:rsidRDefault="00634170" w:rsidP="00167CEB">
    <w:pPr>
      <w:jc w:val="center"/>
      <w:rPr>
        <w:b/>
        <w:sz w:val="20"/>
        <w:szCs w:val="20"/>
      </w:rPr>
    </w:pPr>
    <w:r>
      <w:rPr>
        <w:b/>
        <w:sz w:val="20"/>
        <w:szCs w:val="20"/>
      </w:rPr>
      <w:t>C – COMMERCIAL DISTRICT</w:t>
    </w:r>
  </w:p>
  <w:p w14:paraId="5100CC99" w14:textId="77777777" w:rsidR="007621BA" w:rsidRPr="00C05F70" w:rsidRDefault="007621BA" w:rsidP="006E5CBE">
    <w:pPr>
      <w:pStyle w:val="Header"/>
      <w:ind w:right="1040"/>
      <w:jc w:val="right"/>
      <w:rPr>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49E2D" w14:textId="77777777" w:rsidR="00634170" w:rsidRPr="00771C01" w:rsidRDefault="00634170" w:rsidP="008C3EC2">
    <w:pPr>
      <w:jc w:val="center"/>
      <w:rPr>
        <w:sz w:val="20"/>
        <w:szCs w:val="20"/>
      </w:rPr>
    </w:pPr>
    <w:r w:rsidRPr="00771C01">
      <w:rPr>
        <w:sz w:val="20"/>
        <w:szCs w:val="20"/>
      </w:rPr>
      <w:t>Section 30</w:t>
    </w:r>
    <w:r>
      <w:rPr>
        <w:sz w:val="20"/>
        <w:szCs w:val="20"/>
      </w:rPr>
      <w:t>3</w:t>
    </w:r>
  </w:p>
  <w:p w14:paraId="5194D2F4" w14:textId="77777777" w:rsidR="00634170" w:rsidRPr="00C05F70" w:rsidRDefault="00634170" w:rsidP="008C3EC2">
    <w:pPr>
      <w:jc w:val="center"/>
      <w:rPr>
        <w:sz w:val="10"/>
        <w:szCs w:val="10"/>
      </w:rPr>
    </w:pPr>
  </w:p>
  <w:p w14:paraId="556DB3BB" w14:textId="77777777" w:rsidR="00634170" w:rsidRPr="00771C01" w:rsidRDefault="00634170" w:rsidP="00167CEB">
    <w:pPr>
      <w:jc w:val="center"/>
      <w:rPr>
        <w:b/>
        <w:sz w:val="20"/>
        <w:szCs w:val="20"/>
      </w:rPr>
    </w:pPr>
    <w:r>
      <w:rPr>
        <w:b/>
        <w:sz w:val="20"/>
        <w:szCs w:val="20"/>
      </w:rPr>
      <w:t>LI – LIGHT INDUSTRIAL</w:t>
    </w:r>
  </w:p>
  <w:p w14:paraId="6C94E5A5" w14:textId="77777777" w:rsidR="00634170" w:rsidRPr="00C05F70" w:rsidRDefault="00634170" w:rsidP="006E5CBE">
    <w:pPr>
      <w:pStyle w:val="Header"/>
      <w:ind w:right="1040"/>
      <w:jc w:val="right"/>
      <w:rPr>
        <w:sz w:val="10"/>
        <w:szCs w:val="1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166EB" w14:textId="77777777" w:rsidR="007621BA" w:rsidRDefault="007621BA" w:rsidP="0054517E">
    <w:pPr>
      <w:pStyle w:val="Header"/>
      <w:tabs>
        <w:tab w:val="clear" w:pos="4680"/>
        <w:tab w:val="clear" w:pos="9360"/>
      </w:tabs>
      <w:ind w:right="20"/>
      <w:jc w:val="right"/>
      <w:rPr>
        <w:sz w:val="20"/>
        <w:szCs w:val="20"/>
      </w:rPr>
    </w:pPr>
  </w:p>
  <w:p w14:paraId="3F2606A2" w14:textId="77777777" w:rsidR="007621BA" w:rsidRPr="00771C01" w:rsidRDefault="007621BA" w:rsidP="008C3EC2">
    <w:pPr>
      <w:jc w:val="center"/>
      <w:rPr>
        <w:sz w:val="20"/>
        <w:szCs w:val="20"/>
      </w:rPr>
    </w:pPr>
    <w:r w:rsidRPr="00771C01">
      <w:rPr>
        <w:sz w:val="20"/>
        <w:szCs w:val="20"/>
      </w:rPr>
      <w:t>Section 30</w:t>
    </w:r>
    <w:r>
      <w:rPr>
        <w:sz w:val="20"/>
        <w:szCs w:val="20"/>
      </w:rPr>
      <w:t>5</w:t>
    </w:r>
  </w:p>
  <w:p w14:paraId="30D956B6" w14:textId="77777777" w:rsidR="007621BA" w:rsidRPr="00781520" w:rsidRDefault="007621BA" w:rsidP="008C3EC2">
    <w:pPr>
      <w:jc w:val="center"/>
      <w:rPr>
        <w:sz w:val="14"/>
        <w:szCs w:val="14"/>
      </w:rPr>
    </w:pPr>
  </w:p>
  <w:p w14:paraId="1CE04023" w14:textId="77777777" w:rsidR="007621BA" w:rsidRPr="00771C01" w:rsidRDefault="007621BA" w:rsidP="008C3EC2">
    <w:pPr>
      <w:jc w:val="center"/>
      <w:rPr>
        <w:b/>
        <w:sz w:val="20"/>
        <w:szCs w:val="20"/>
      </w:rPr>
    </w:pPr>
    <w:r>
      <w:rPr>
        <w:b/>
        <w:sz w:val="20"/>
        <w:szCs w:val="20"/>
      </w:rPr>
      <w:t>A</w:t>
    </w:r>
    <w:r w:rsidRPr="00771C01">
      <w:rPr>
        <w:b/>
        <w:sz w:val="20"/>
        <w:szCs w:val="20"/>
      </w:rPr>
      <w:t xml:space="preserve"> </w:t>
    </w:r>
    <w:r>
      <w:rPr>
        <w:b/>
        <w:sz w:val="20"/>
        <w:szCs w:val="20"/>
      </w:rPr>
      <w:t>–</w:t>
    </w:r>
    <w:r w:rsidRPr="00771C01">
      <w:rPr>
        <w:b/>
        <w:sz w:val="20"/>
        <w:szCs w:val="20"/>
      </w:rPr>
      <w:t xml:space="preserve"> </w:t>
    </w:r>
    <w:r>
      <w:rPr>
        <w:b/>
        <w:sz w:val="20"/>
        <w:szCs w:val="20"/>
      </w:rPr>
      <w:t xml:space="preserve">AGRICULTURAL </w:t>
    </w:r>
    <w:r w:rsidRPr="00771C01">
      <w:rPr>
        <w:b/>
        <w:sz w:val="20"/>
        <w:szCs w:val="20"/>
      </w:rPr>
      <w:t>DISTRICT</w:t>
    </w:r>
  </w:p>
  <w:p w14:paraId="62094525" w14:textId="77777777" w:rsidR="007621BA" w:rsidRPr="00781520" w:rsidRDefault="007621BA" w:rsidP="006E5CBE">
    <w:pPr>
      <w:pStyle w:val="Header"/>
      <w:ind w:right="1040"/>
      <w:jc w:val="right"/>
      <w:rPr>
        <w:sz w:val="10"/>
        <w:szCs w:val="1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CD822" w14:textId="77777777" w:rsidR="007621BA" w:rsidRDefault="007621BA" w:rsidP="0054517E">
    <w:pPr>
      <w:pStyle w:val="Header"/>
      <w:tabs>
        <w:tab w:val="clear" w:pos="4680"/>
        <w:tab w:val="clear" w:pos="9360"/>
      </w:tabs>
      <w:ind w:right="20"/>
      <w:jc w:val="right"/>
      <w:rPr>
        <w:sz w:val="20"/>
        <w:szCs w:val="20"/>
      </w:rPr>
    </w:pPr>
  </w:p>
  <w:p w14:paraId="7C1C6791" w14:textId="77777777" w:rsidR="007621BA" w:rsidRPr="00771C01" w:rsidRDefault="007621BA" w:rsidP="008C3EC2">
    <w:pPr>
      <w:jc w:val="center"/>
      <w:rPr>
        <w:sz w:val="20"/>
        <w:szCs w:val="20"/>
      </w:rPr>
    </w:pPr>
    <w:r w:rsidRPr="00771C01">
      <w:rPr>
        <w:sz w:val="20"/>
        <w:szCs w:val="20"/>
      </w:rPr>
      <w:t>Section 30</w:t>
    </w:r>
    <w:r>
      <w:rPr>
        <w:sz w:val="20"/>
        <w:szCs w:val="20"/>
      </w:rPr>
      <w:t>6</w:t>
    </w:r>
  </w:p>
  <w:p w14:paraId="68BE0FFF" w14:textId="77777777" w:rsidR="007621BA" w:rsidRPr="00771C01" w:rsidRDefault="007621BA" w:rsidP="008C3EC2">
    <w:pPr>
      <w:jc w:val="center"/>
      <w:rPr>
        <w:sz w:val="20"/>
        <w:szCs w:val="20"/>
      </w:rPr>
    </w:pPr>
  </w:p>
  <w:p w14:paraId="5E78A03F" w14:textId="77777777" w:rsidR="007621BA" w:rsidRDefault="007621BA" w:rsidP="004503E3">
    <w:pPr>
      <w:jc w:val="center"/>
      <w:rPr>
        <w:b/>
        <w:sz w:val="20"/>
        <w:szCs w:val="20"/>
      </w:rPr>
    </w:pPr>
    <w:r>
      <w:rPr>
        <w:b/>
        <w:sz w:val="20"/>
        <w:szCs w:val="20"/>
      </w:rPr>
      <w:t>FF &amp; FP</w:t>
    </w:r>
    <w:r w:rsidRPr="00771C01">
      <w:rPr>
        <w:b/>
        <w:sz w:val="20"/>
        <w:szCs w:val="20"/>
      </w:rPr>
      <w:t xml:space="preserve"> </w:t>
    </w:r>
    <w:r>
      <w:rPr>
        <w:b/>
        <w:sz w:val="20"/>
        <w:szCs w:val="20"/>
      </w:rPr>
      <w:t>–</w:t>
    </w:r>
    <w:r w:rsidRPr="00771C01">
      <w:rPr>
        <w:b/>
        <w:sz w:val="20"/>
        <w:szCs w:val="20"/>
      </w:rPr>
      <w:t xml:space="preserve"> </w:t>
    </w:r>
    <w:r>
      <w:rPr>
        <w:b/>
        <w:sz w:val="20"/>
        <w:szCs w:val="20"/>
      </w:rPr>
      <w:t>FLOOD FRINGE &amp; GENERAL FLOOD PLAIN D</w:t>
    </w:r>
    <w:r w:rsidRPr="00771C01">
      <w:rPr>
        <w:b/>
        <w:sz w:val="20"/>
        <w:szCs w:val="20"/>
      </w:rPr>
      <w:t>ISTRICT</w:t>
    </w:r>
  </w:p>
  <w:p w14:paraId="54A87F55" w14:textId="77777777" w:rsidR="007621BA" w:rsidRPr="004503E3" w:rsidRDefault="007621BA" w:rsidP="004503E3">
    <w:pPr>
      <w:jc w:val="center"/>
      <w:rPr>
        <w:sz w:val="20"/>
        <w:szCs w:val="20"/>
      </w:rPr>
    </w:pPr>
    <w:r>
      <w:rPr>
        <w:sz w:val="20"/>
        <w:szCs w:val="20"/>
      </w:rPr>
      <w:t>(Overlying District)</w:t>
    </w:r>
  </w:p>
  <w:p w14:paraId="5F29AFAD" w14:textId="77777777" w:rsidR="007621BA" w:rsidRPr="00771C01" w:rsidRDefault="007621BA" w:rsidP="006E5CBE">
    <w:pPr>
      <w:pStyle w:val="Header"/>
      <w:ind w:right="1040"/>
      <w:jc w:val="right"/>
      <w:rPr>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ADCF" w14:textId="77777777" w:rsidR="007621BA" w:rsidRDefault="007621BA" w:rsidP="0054517E">
    <w:pPr>
      <w:pStyle w:val="Header"/>
      <w:tabs>
        <w:tab w:val="clear" w:pos="4680"/>
        <w:tab w:val="clear" w:pos="9360"/>
      </w:tabs>
      <w:ind w:right="20"/>
      <w:jc w:val="right"/>
      <w:rPr>
        <w:sz w:val="20"/>
        <w:szCs w:val="20"/>
      </w:rPr>
    </w:pPr>
  </w:p>
  <w:p w14:paraId="1453883D" w14:textId="77777777" w:rsidR="007621BA" w:rsidRPr="00771C01" w:rsidRDefault="007621BA" w:rsidP="008C3EC2">
    <w:pPr>
      <w:jc w:val="center"/>
      <w:rPr>
        <w:sz w:val="20"/>
        <w:szCs w:val="20"/>
      </w:rPr>
    </w:pPr>
    <w:r w:rsidRPr="00771C01">
      <w:rPr>
        <w:sz w:val="20"/>
        <w:szCs w:val="20"/>
      </w:rPr>
      <w:t>Section 30</w:t>
    </w:r>
    <w:r>
      <w:rPr>
        <w:sz w:val="20"/>
        <w:szCs w:val="20"/>
      </w:rPr>
      <w:t>7</w:t>
    </w:r>
  </w:p>
  <w:p w14:paraId="639E3BD0" w14:textId="77777777" w:rsidR="007621BA" w:rsidRPr="00771C01" w:rsidRDefault="007621BA" w:rsidP="008C3EC2">
    <w:pPr>
      <w:jc w:val="center"/>
      <w:rPr>
        <w:sz w:val="20"/>
        <w:szCs w:val="20"/>
      </w:rPr>
    </w:pPr>
  </w:p>
  <w:p w14:paraId="4869887B" w14:textId="77777777" w:rsidR="007621BA" w:rsidRDefault="007621BA" w:rsidP="004503E3">
    <w:pPr>
      <w:jc w:val="center"/>
      <w:rPr>
        <w:b/>
        <w:sz w:val="20"/>
        <w:szCs w:val="20"/>
      </w:rPr>
    </w:pPr>
    <w:r>
      <w:rPr>
        <w:b/>
        <w:sz w:val="20"/>
        <w:szCs w:val="20"/>
      </w:rPr>
      <w:t>FW</w:t>
    </w:r>
    <w:r w:rsidRPr="00771C01">
      <w:rPr>
        <w:b/>
        <w:sz w:val="20"/>
        <w:szCs w:val="20"/>
      </w:rPr>
      <w:t xml:space="preserve"> </w:t>
    </w:r>
    <w:r>
      <w:rPr>
        <w:b/>
        <w:sz w:val="20"/>
        <w:szCs w:val="20"/>
      </w:rPr>
      <w:t>–</w:t>
    </w:r>
    <w:r w:rsidRPr="00771C01">
      <w:rPr>
        <w:b/>
        <w:sz w:val="20"/>
        <w:szCs w:val="20"/>
      </w:rPr>
      <w:t xml:space="preserve"> </w:t>
    </w:r>
    <w:r>
      <w:rPr>
        <w:b/>
        <w:sz w:val="20"/>
        <w:szCs w:val="20"/>
      </w:rPr>
      <w:t>FLOODWAY D</w:t>
    </w:r>
    <w:r w:rsidRPr="00771C01">
      <w:rPr>
        <w:b/>
        <w:sz w:val="20"/>
        <w:szCs w:val="20"/>
      </w:rPr>
      <w:t>ISTRICT</w:t>
    </w:r>
  </w:p>
  <w:p w14:paraId="13A5C26F" w14:textId="77777777" w:rsidR="007621BA" w:rsidRPr="00771C01" w:rsidRDefault="007621BA" w:rsidP="004503E3">
    <w:pP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41C7"/>
    <w:multiLevelType w:val="multilevel"/>
    <w:tmpl w:val="8D5C73F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080E45"/>
    <w:multiLevelType w:val="multilevel"/>
    <w:tmpl w:val="2F0AE5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502FF1"/>
    <w:multiLevelType w:val="hybridMultilevel"/>
    <w:tmpl w:val="DF5C78E6"/>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761EE"/>
    <w:multiLevelType w:val="multilevel"/>
    <w:tmpl w:val="2F0AE5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49C0667"/>
    <w:multiLevelType w:val="multilevel"/>
    <w:tmpl w:val="8D5C73F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75611BD"/>
    <w:multiLevelType w:val="multilevel"/>
    <w:tmpl w:val="D452E036"/>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890253F"/>
    <w:multiLevelType w:val="multilevel"/>
    <w:tmpl w:val="A0D6D1FE"/>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E010077"/>
    <w:multiLevelType w:val="multilevel"/>
    <w:tmpl w:val="2F0AE5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0B6450F"/>
    <w:multiLevelType w:val="multilevel"/>
    <w:tmpl w:val="38DA5DCE"/>
    <w:lvl w:ilvl="0">
      <w:start w:val="3"/>
      <w:numFmt w:val="decimal"/>
      <w:lvlText w:val="%1."/>
      <w:lvlJc w:val="left"/>
      <w:pPr>
        <w:ind w:left="360" w:hanging="360"/>
      </w:pPr>
      <w:rPr>
        <w:rFonts w:hint="default"/>
      </w:rPr>
    </w:lvl>
    <w:lvl w:ilvl="1">
      <w:start w:val="2"/>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1982B79"/>
    <w:multiLevelType w:val="multilevel"/>
    <w:tmpl w:val="24A06A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A8C1B4B"/>
    <w:multiLevelType w:val="multilevel"/>
    <w:tmpl w:val="8D5C73F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EE601FD"/>
    <w:multiLevelType w:val="hybridMultilevel"/>
    <w:tmpl w:val="3656DE1E"/>
    <w:lvl w:ilvl="0" w:tplc="ADE22A68">
      <w:start w:val="8"/>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12" w15:restartNumberingAfterBreak="0">
    <w:nsid w:val="1FA53171"/>
    <w:multiLevelType w:val="hybridMultilevel"/>
    <w:tmpl w:val="E2D6DF94"/>
    <w:lvl w:ilvl="0" w:tplc="09AC7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1E7A37"/>
    <w:multiLevelType w:val="multilevel"/>
    <w:tmpl w:val="8D5C73F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4C4338"/>
    <w:multiLevelType w:val="multilevel"/>
    <w:tmpl w:val="8D5C73F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CFF5F35"/>
    <w:multiLevelType w:val="multilevel"/>
    <w:tmpl w:val="C114D26E"/>
    <w:lvl w:ilvl="0">
      <w:start w:val="3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6" w15:restartNumberingAfterBreak="0">
    <w:nsid w:val="2D764700"/>
    <w:multiLevelType w:val="multilevel"/>
    <w:tmpl w:val="8D5C73F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DE44D18"/>
    <w:multiLevelType w:val="multilevel"/>
    <w:tmpl w:val="2F0AE5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DF677C6"/>
    <w:multiLevelType w:val="multilevel"/>
    <w:tmpl w:val="537ADC06"/>
    <w:lvl w:ilvl="0">
      <w:start w:val="2"/>
      <w:numFmt w:val="decimal"/>
      <w:lvlText w:val="%1."/>
      <w:lvlJc w:val="left"/>
      <w:pPr>
        <w:ind w:left="360" w:hanging="360"/>
      </w:pPr>
      <w:rPr>
        <w:rFonts w:hint="default"/>
      </w:rPr>
    </w:lvl>
    <w:lvl w:ilvl="1">
      <w:start w:val="2"/>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1DE57B5"/>
    <w:multiLevelType w:val="multilevel"/>
    <w:tmpl w:val="24A06A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21040F6"/>
    <w:multiLevelType w:val="multilevel"/>
    <w:tmpl w:val="2F0AE5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5583A83"/>
    <w:multiLevelType w:val="multilevel"/>
    <w:tmpl w:val="8D5C73F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A0F1EDA"/>
    <w:multiLevelType w:val="multilevel"/>
    <w:tmpl w:val="2F0AE5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E2F625B"/>
    <w:multiLevelType w:val="multilevel"/>
    <w:tmpl w:val="24A06A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00824B4"/>
    <w:multiLevelType w:val="multilevel"/>
    <w:tmpl w:val="2F0AE5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0442DD1"/>
    <w:multiLevelType w:val="multilevel"/>
    <w:tmpl w:val="2F0AE5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1F4752A"/>
    <w:multiLevelType w:val="multilevel"/>
    <w:tmpl w:val="8D5C73F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FFB267D"/>
    <w:multiLevelType w:val="hybridMultilevel"/>
    <w:tmpl w:val="8A60129E"/>
    <w:lvl w:ilvl="0" w:tplc="09AC7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6458EE"/>
    <w:multiLevelType w:val="multilevel"/>
    <w:tmpl w:val="8D5C73F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6D168B2"/>
    <w:multiLevelType w:val="multilevel"/>
    <w:tmpl w:val="8D5C73F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99D18B9"/>
    <w:multiLevelType w:val="hybridMultilevel"/>
    <w:tmpl w:val="0BDEB766"/>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F14212"/>
    <w:multiLevelType w:val="multilevel"/>
    <w:tmpl w:val="8D5C73F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DBA62F8"/>
    <w:multiLevelType w:val="hybridMultilevel"/>
    <w:tmpl w:val="FC423E2C"/>
    <w:lvl w:ilvl="0" w:tplc="E7541E26">
      <w:start w:val="7"/>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33" w15:restartNumberingAfterBreak="0">
    <w:nsid w:val="5E147FA6"/>
    <w:multiLevelType w:val="hybridMultilevel"/>
    <w:tmpl w:val="A9FE028C"/>
    <w:lvl w:ilvl="0" w:tplc="6E843C0A">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F0404A"/>
    <w:multiLevelType w:val="multilevel"/>
    <w:tmpl w:val="8D5C73F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0282C96"/>
    <w:multiLevelType w:val="multilevel"/>
    <w:tmpl w:val="8D5C73F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1106FD5"/>
    <w:multiLevelType w:val="multilevel"/>
    <w:tmpl w:val="8D5C73F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11E1346"/>
    <w:multiLevelType w:val="multilevel"/>
    <w:tmpl w:val="8D5C73F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AAA3968"/>
    <w:multiLevelType w:val="multilevel"/>
    <w:tmpl w:val="8D5C73F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BDE71AF"/>
    <w:multiLevelType w:val="multilevel"/>
    <w:tmpl w:val="2F0AE5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C3861AF"/>
    <w:multiLevelType w:val="multilevel"/>
    <w:tmpl w:val="9CA8472C"/>
    <w:lvl w:ilvl="0">
      <w:start w:val="2"/>
      <w:numFmt w:val="decimal"/>
      <w:lvlText w:val="%1."/>
      <w:lvlJc w:val="left"/>
      <w:pPr>
        <w:ind w:left="360" w:hanging="360"/>
      </w:pPr>
      <w:rPr>
        <w:rFonts w:hint="default"/>
      </w:rPr>
    </w:lvl>
    <w:lvl w:ilvl="1">
      <w:start w:val="2"/>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D855177"/>
    <w:multiLevelType w:val="multilevel"/>
    <w:tmpl w:val="8D5C73F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1CE4B1D"/>
    <w:multiLevelType w:val="multilevel"/>
    <w:tmpl w:val="2F0AE5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320706D"/>
    <w:multiLevelType w:val="hybridMultilevel"/>
    <w:tmpl w:val="A2EE0FA0"/>
    <w:lvl w:ilvl="0" w:tplc="09AC7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6E247B"/>
    <w:multiLevelType w:val="hybridMultilevel"/>
    <w:tmpl w:val="C1DA60FE"/>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156101"/>
    <w:multiLevelType w:val="multilevel"/>
    <w:tmpl w:val="8D5C73F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DA3258B"/>
    <w:multiLevelType w:val="multilevel"/>
    <w:tmpl w:val="24A06A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F0A016C"/>
    <w:multiLevelType w:val="multilevel"/>
    <w:tmpl w:val="8D5C73F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12"/>
  </w:num>
  <w:num w:numId="3">
    <w:abstractNumId w:val="27"/>
  </w:num>
  <w:num w:numId="4">
    <w:abstractNumId w:val="43"/>
  </w:num>
  <w:num w:numId="5">
    <w:abstractNumId w:val="39"/>
  </w:num>
  <w:num w:numId="6">
    <w:abstractNumId w:val="20"/>
  </w:num>
  <w:num w:numId="7">
    <w:abstractNumId w:val="25"/>
  </w:num>
  <w:num w:numId="8">
    <w:abstractNumId w:val="47"/>
  </w:num>
  <w:num w:numId="9">
    <w:abstractNumId w:val="6"/>
  </w:num>
  <w:num w:numId="10">
    <w:abstractNumId w:val="8"/>
  </w:num>
  <w:num w:numId="11">
    <w:abstractNumId w:val="46"/>
  </w:num>
  <w:num w:numId="12">
    <w:abstractNumId w:val="42"/>
  </w:num>
  <w:num w:numId="13">
    <w:abstractNumId w:val="5"/>
  </w:num>
  <w:num w:numId="14">
    <w:abstractNumId w:val="34"/>
  </w:num>
  <w:num w:numId="15">
    <w:abstractNumId w:val="31"/>
  </w:num>
  <w:num w:numId="16">
    <w:abstractNumId w:val="13"/>
  </w:num>
  <w:num w:numId="17">
    <w:abstractNumId w:val="36"/>
  </w:num>
  <w:num w:numId="18">
    <w:abstractNumId w:val="38"/>
  </w:num>
  <w:num w:numId="19">
    <w:abstractNumId w:val="21"/>
  </w:num>
  <w:num w:numId="20">
    <w:abstractNumId w:val="4"/>
  </w:num>
  <w:num w:numId="21">
    <w:abstractNumId w:val="37"/>
  </w:num>
  <w:num w:numId="22">
    <w:abstractNumId w:val="19"/>
  </w:num>
  <w:num w:numId="23">
    <w:abstractNumId w:val="1"/>
  </w:num>
  <w:num w:numId="24">
    <w:abstractNumId w:val="17"/>
  </w:num>
  <w:num w:numId="25">
    <w:abstractNumId w:val="40"/>
  </w:num>
  <w:num w:numId="26">
    <w:abstractNumId w:val="29"/>
  </w:num>
  <w:num w:numId="27">
    <w:abstractNumId w:val="28"/>
  </w:num>
  <w:num w:numId="28">
    <w:abstractNumId w:val="45"/>
  </w:num>
  <w:num w:numId="29">
    <w:abstractNumId w:val="10"/>
  </w:num>
  <w:num w:numId="30">
    <w:abstractNumId w:val="24"/>
  </w:num>
  <w:num w:numId="31">
    <w:abstractNumId w:val="23"/>
  </w:num>
  <w:num w:numId="32">
    <w:abstractNumId w:val="3"/>
  </w:num>
  <w:num w:numId="33">
    <w:abstractNumId w:val="18"/>
  </w:num>
  <w:num w:numId="34">
    <w:abstractNumId w:val="0"/>
  </w:num>
  <w:num w:numId="35">
    <w:abstractNumId w:val="41"/>
  </w:num>
  <w:num w:numId="36">
    <w:abstractNumId w:val="14"/>
  </w:num>
  <w:num w:numId="37">
    <w:abstractNumId w:val="35"/>
  </w:num>
  <w:num w:numId="38">
    <w:abstractNumId w:val="26"/>
  </w:num>
  <w:num w:numId="39">
    <w:abstractNumId w:val="16"/>
  </w:num>
  <w:num w:numId="40">
    <w:abstractNumId w:val="7"/>
  </w:num>
  <w:num w:numId="41">
    <w:abstractNumId w:val="9"/>
  </w:num>
  <w:num w:numId="42">
    <w:abstractNumId w:val="22"/>
  </w:num>
  <w:num w:numId="43">
    <w:abstractNumId w:val="30"/>
  </w:num>
  <w:num w:numId="44">
    <w:abstractNumId w:val="32"/>
  </w:num>
  <w:num w:numId="45">
    <w:abstractNumId w:val="11"/>
  </w:num>
  <w:num w:numId="46">
    <w:abstractNumId w:val="2"/>
  </w:num>
  <w:num w:numId="47">
    <w:abstractNumId w:val="44"/>
  </w:num>
  <w:num w:numId="48">
    <w:abstractNumId w:val="3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289"/>
    <w:rsid w:val="00064289"/>
    <w:rsid w:val="00066D73"/>
    <w:rsid w:val="00074560"/>
    <w:rsid w:val="00081F1E"/>
    <w:rsid w:val="000A066E"/>
    <w:rsid w:val="000B5902"/>
    <w:rsid w:val="000C2A20"/>
    <w:rsid w:val="000D1DA3"/>
    <w:rsid w:val="001071BA"/>
    <w:rsid w:val="0014691E"/>
    <w:rsid w:val="001522DB"/>
    <w:rsid w:val="00167CEB"/>
    <w:rsid w:val="001C29E7"/>
    <w:rsid w:val="001E1A15"/>
    <w:rsid w:val="001E7568"/>
    <w:rsid w:val="0021072E"/>
    <w:rsid w:val="00222885"/>
    <w:rsid w:val="00271BD1"/>
    <w:rsid w:val="00286A07"/>
    <w:rsid w:val="002955F3"/>
    <w:rsid w:val="002A5DDC"/>
    <w:rsid w:val="002C7EC0"/>
    <w:rsid w:val="0030053F"/>
    <w:rsid w:val="00317043"/>
    <w:rsid w:val="0034630B"/>
    <w:rsid w:val="003A2D62"/>
    <w:rsid w:val="00426B49"/>
    <w:rsid w:val="00433B09"/>
    <w:rsid w:val="004503E3"/>
    <w:rsid w:val="00482B83"/>
    <w:rsid w:val="004A149C"/>
    <w:rsid w:val="004A6297"/>
    <w:rsid w:val="0054517E"/>
    <w:rsid w:val="00547247"/>
    <w:rsid w:val="00547597"/>
    <w:rsid w:val="005726FD"/>
    <w:rsid w:val="00574901"/>
    <w:rsid w:val="005856B5"/>
    <w:rsid w:val="005A5CC1"/>
    <w:rsid w:val="005E719C"/>
    <w:rsid w:val="006031F4"/>
    <w:rsid w:val="00610762"/>
    <w:rsid w:val="00634170"/>
    <w:rsid w:val="006515FF"/>
    <w:rsid w:val="006625B7"/>
    <w:rsid w:val="00671387"/>
    <w:rsid w:val="006769D0"/>
    <w:rsid w:val="00696BA2"/>
    <w:rsid w:val="006B4749"/>
    <w:rsid w:val="006E5CBE"/>
    <w:rsid w:val="006E5DFA"/>
    <w:rsid w:val="006F3EDB"/>
    <w:rsid w:val="006F6CCF"/>
    <w:rsid w:val="0072763B"/>
    <w:rsid w:val="0074567C"/>
    <w:rsid w:val="007621BA"/>
    <w:rsid w:val="00771C01"/>
    <w:rsid w:val="00781520"/>
    <w:rsid w:val="007A7D4E"/>
    <w:rsid w:val="0081752D"/>
    <w:rsid w:val="008C05AD"/>
    <w:rsid w:val="008C3EC2"/>
    <w:rsid w:val="008D6078"/>
    <w:rsid w:val="008D64C2"/>
    <w:rsid w:val="00920BD6"/>
    <w:rsid w:val="0096748D"/>
    <w:rsid w:val="009766FB"/>
    <w:rsid w:val="00A2669C"/>
    <w:rsid w:val="00A31289"/>
    <w:rsid w:val="00A96D3B"/>
    <w:rsid w:val="00AC14D5"/>
    <w:rsid w:val="00AF05FA"/>
    <w:rsid w:val="00AF7C39"/>
    <w:rsid w:val="00B958C2"/>
    <w:rsid w:val="00BF1D7A"/>
    <w:rsid w:val="00C05F70"/>
    <w:rsid w:val="00C25412"/>
    <w:rsid w:val="00CC51AF"/>
    <w:rsid w:val="00CE38F7"/>
    <w:rsid w:val="00CE7F24"/>
    <w:rsid w:val="00D054FD"/>
    <w:rsid w:val="00D73AB2"/>
    <w:rsid w:val="00D96517"/>
    <w:rsid w:val="00DE1F86"/>
    <w:rsid w:val="00E23FB1"/>
    <w:rsid w:val="00E52BDF"/>
    <w:rsid w:val="00E72071"/>
    <w:rsid w:val="00E77334"/>
    <w:rsid w:val="00EA1543"/>
    <w:rsid w:val="00F004A9"/>
    <w:rsid w:val="00F202ED"/>
    <w:rsid w:val="00F4142C"/>
    <w:rsid w:val="00F86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763C6"/>
  <w15:docId w15:val="{1F853085-F5F8-40DC-9843-A71EF4502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Times New Roman" w:eastAsia="Times New Roman" w:hAnsi="Times New Roman"/>
      <w:sz w:val="22"/>
      <w:szCs w:val="22"/>
    </w:rPr>
  </w:style>
  <w:style w:type="paragraph" w:styleId="Heading1">
    <w:name w:val="heading 1"/>
    <w:basedOn w:val="Normal"/>
    <w:uiPriority w:val="1"/>
    <w:qFormat/>
    <w:pPr>
      <w:spacing w:line="693" w:lineRule="exact"/>
      <w:outlineLvl w:val="0"/>
    </w:pPr>
    <w:rPr>
      <w:rFonts w:ascii="Arial" w:eastAsia="Arial" w:hAnsi="Arial" w:cs="Arial"/>
      <w:sz w:val="62"/>
      <w:szCs w:val="62"/>
    </w:rPr>
  </w:style>
  <w:style w:type="paragraph" w:styleId="Heading2">
    <w:name w:val="heading 2"/>
    <w:basedOn w:val="Normal"/>
    <w:uiPriority w:val="1"/>
    <w:qFormat/>
    <w:pPr>
      <w:outlineLvl w:val="1"/>
    </w:pPr>
    <w:rPr>
      <w:sz w:val="59"/>
      <w:szCs w:val="59"/>
    </w:rPr>
  </w:style>
  <w:style w:type="paragraph" w:styleId="Heading3">
    <w:name w:val="heading 3"/>
    <w:basedOn w:val="Normal"/>
    <w:uiPriority w:val="1"/>
    <w:qFormat/>
    <w:pPr>
      <w:ind w:left="838"/>
      <w:outlineLvl w:val="2"/>
    </w:pPr>
    <w:rPr>
      <w:sz w:val="58"/>
      <w:szCs w:val="58"/>
    </w:rPr>
  </w:style>
  <w:style w:type="paragraph" w:styleId="Heading4">
    <w:name w:val="heading 4"/>
    <w:basedOn w:val="Normal"/>
    <w:uiPriority w:val="1"/>
    <w:qFormat/>
    <w:pPr>
      <w:ind w:left="1180"/>
      <w:outlineLvl w:val="3"/>
    </w:pPr>
    <w:rPr>
      <w:rFonts w:ascii="Arial" w:eastAsia="Arial" w:hAnsi="Arial" w:cs="Arial"/>
      <w:sz w:val="48"/>
      <w:szCs w:val="48"/>
    </w:rPr>
  </w:style>
  <w:style w:type="paragraph" w:styleId="Heading5">
    <w:name w:val="heading 5"/>
    <w:basedOn w:val="Normal"/>
    <w:uiPriority w:val="1"/>
    <w:qFormat/>
    <w:pPr>
      <w:spacing w:line="332" w:lineRule="exact"/>
      <w:ind w:left="-4"/>
      <w:outlineLvl w:val="4"/>
    </w:pPr>
    <w:rPr>
      <w:sz w:val="35"/>
      <w:szCs w:val="35"/>
    </w:rPr>
  </w:style>
  <w:style w:type="paragraph" w:styleId="Heading6">
    <w:name w:val="heading 6"/>
    <w:basedOn w:val="Normal"/>
    <w:uiPriority w:val="1"/>
    <w:qFormat/>
    <w:pPr>
      <w:spacing w:line="296" w:lineRule="exact"/>
      <w:ind w:left="80"/>
      <w:outlineLvl w:val="5"/>
    </w:pPr>
    <w:rPr>
      <w:sz w:val="32"/>
      <w:szCs w:val="32"/>
    </w:rPr>
  </w:style>
  <w:style w:type="paragraph" w:styleId="Heading7">
    <w:name w:val="heading 7"/>
    <w:basedOn w:val="Normal"/>
    <w:uiPriority w:val="1"/>
    <w:qFormat/>
    <w:pPr>
      <w:spacing w:line="316" w:lineRule="exact"/>
      <w:ind w:left="39"/>
      <w:outlineLvl w:val="6"/>
    </w:pPr>
    <w:rPr>
      <w:rFonts w:ascii="Arial" w:eastAsia="Arial" w:hAnsi="Arial" w:cs="Arial"/>
      <w:i/>
      <w:iCs/>
      <w:sz w:val="32"/>
      <w:szCs w:val="32"/>
    </w:rPr>
  </w:style>
  <w:style w:type="paragraph" w:styleId="Heading8">
    <w:name w:val="heading 8"/>
    <w:basedOn w:val="Normal"/>
    <w:uiPriority w:val="1"/>
    <w:qFormat/>
    <w:pPr>
      <w:jc w:val="right"/>
      <w:outlineLvl w:val="7"/>
    </w:pPr>
    <w:rPr>
      <w:rFonts w:ascii="Courier New" w:eastAsia="Courier New" w:hAnsi="Courier New" w:cs="Courier New"/>
      <w:sz w:val="29"/>
      <w:szCs w:val="29"/>
    </w:rPr>
  </w:style>
  <w:style w:type="paragraph" w:styleId="Heading9">
    <w:name w:val="heading 9"/>
    <w:basedOn w:val="Normal"/>
    <w:uiPriority w:val="1"/>
    <w:qFormat/>
    <w:pPr>
      <w:outlineLvl w:val="8"/>
    </w:pPr>
    <w:rPr>
      <w:rFonts w:ascii="Arial" w:eastAsia="Arial" w:hAnsi="Arial" w:cs="Arial"/>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88"/>
      <w:ind w:left="3176" w:right="1411" w:hanging="2213"/>
    </w:pPr>
    <w:rPr>
      <w:b/>
      <w:bCs/>
      <w:sz w:val="24"/>
      <w:szCs w:val="24"/>
    </w:rPr>
  </w:style>
  <w:style w:type="paragraph" w:styleId="TOC2">
    <w:name w:val="toc 2"/>
    <w:basedOn w:val="Normal"/>
    <w:uiPriority w:val="1"/>
    <w:qFormat/>
    <w:pPr>
      <w:spacing w:before="288"/>
      <w:ind w:left="1026"/>
    </w:pPr>
    <w:rPr>
      <w:b/>
      <w:bCs/>
      <w:sz w:val="24"/>
      <w:szCs w:val="24"/>
    </w:rPr>
  </w:style>
  <w:style w:type="paragraph" w:styleId="TOC3">
    <w:name w:val="toc 3"/>
    <w:basedOn w:val="Normal"/>
    <w:uiPriority w:val="1"/>
    <w:qFormat/>
    <w:pPr>
      <w:spacing w:before="9"/>
      <w:ind w:left="2471" w:hanging="743"/>
    </w:pPr>
    <w:rPr>
      <w:sz w:val="23"/>
      <w:szCs w:val="23"/>
    </w:rPr>
  </w:style>
  <w:style w:type="paragraph" w:styleId="TOC4">
    <w:name w:val="toc 4"/>
    <w:basedOn w:val="Normal"/>
    <w:uiPriority w:val="1"/>
    <w:qFormat/>
    <w:pPr>
      <w:spacing w:before="9"/>
      <w:ind w:left="2495" w:hanging="749"/>
    </w:pPr>
    <w:rPr>
      <w:sz w:val="23"/>
      <w:szCs w:val="23"/>
    </w:rPr>
  </w:style>
  <w:style w:type="paragraph" w:styleId="TOC5">
    <w:name w:val="toc 5"/>
    <w:basedOn w:val="Normal"/>
    <w:uiPriority w:val="1"/>
    <w:qFormat/>
    <w:pPr>
      <w:spacing w:before="19"/>
      <w:ind w:left="2511"/>
    </w:pPr>
    <w:rPr>
      <w:sz w:val="23"/>
      <w:szCs w:val="23"/>
    </w:rPr>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2466" w:hanging="73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E5CBE"/>
    <w:pPr>
      <w:tabs>
        <w:tab w:val="center" w:pos="4680"/>
        <w:tab w:val="right" w:pos="9360"/>
      </w:tabs>
    </w:pPr>
  </w:style>
  <w:style w:type="character" w:customStyle="1" w:styleId="HeaderChar">
    <w:name w:val="Header Char"/>
    <w:basedOn w:val="DefaultParagraphFont"/>
    <w:link w:val="Header"/>
    <w:uiPriority w:val="99"/>
    <w:rsid w:val="006E5CBE"/>
    <w:rPr>
      <w:rFonts w:ascii="Times New Roman" w:eastAsia="Times New Roman" w:hAnsi="Times New Roman"/>
      <w:sz w:val="22"/>
      <w:szCs w:val="22"/>
    </w:rPr>
  </w:style>
  <w:style w:type="paragraph" w:styleId="Footer">
    <w:name w:val="footer"/>
    <w:basedOn w:val="Normal"/>
    <w:link w:val="FooterChar"/>
    <w:uiPriority w:val="99"/>
    <w:unhideWhenUsed/>
    <w:rsid w:val="006E5CBE"/>
    <w:pPr>
      <w:tabs>
        <w:tab w:val="center" w:pos="4680"/>
        <w:tab w:val="right" w:pos="9360"/>
      </w:tabs>
    </w:pPr>
  </w:style>
  <w:style w:type="character" w:customStyle="1" w:styleId="FooterChar">
    <w:name w:val="Footer Char"/>
    <w:basedOn w:val="DefaultParagraphFont"/>
    <w:link w:val="Footer"/>
    <w:uiPriority w:val="99"/>
    <w:rsid w:val="006E5CBE"/>
    <w:rPr>
      <w:rFonts w:ascii="Times New Roman" w:eastAsia="Times New Roman" w:hAnsi="Times New Roman"/>
      <w:sz w:val="22"/>
      <w:szCs w:val="22"/>
    </w:rPr>
  </w:style>
  <w:style w:type="table" w:styleId="TableGrid">
    <w:name w:val="Table Grid"/>
    <w:basedOn w:val="TableNormal"/>
    <w:uiPriority w:val="39"/>
    <w:rsid w:val="00671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04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4A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2.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10.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2638</Words>
  <Characters>15042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17645</CharactersWithSpaces>
  <SharedDoc>false</SharedDoc>
  <HLinks>
    <vt:vector size="72" baseType="variant">
      <vt:variant>
        <vt:i4>2424938</vt:i4>
      </vt:variant>
      <vt:variant>
        <vt:i4>33</vt:i4>
      </vt:variant>
      <vt:variant>
        <vt:i4>0</vt:i4>
      </vt:variant>
      <vt:variant>
        <vt:i4>5</vt:i4>
      </vt:variant>
      <vt:variant>
        <vt:lpwstr/>
      </vt:variant>
      <vt:variant>
        <vt:lpwstr>_TOC_250000</vt:lpwstr>
      </vt:variant>
      <vt:variant>
        <vt:i4>2424938</vt:i4>
      </vt:variant>
      <vt:variant>
        <vt:i4>30</vt:i4>
      </vt:variant>
      <vt:variant>
        <vt:i4>0</vt:i4>
      </vt:variant>
      <vt:variant>
        <vt:i4>5</vt:i4>
      </vt:variant>
      <vt:variant>
        <vt:lpwstr/>
      </vt:variant>
      <vt:variant>
        <vt:lpwstr>_TOC_250001</vt:lpwstr>
      </vt:variant>
      <vt:variant>
        <vt:i4>2424938</vt:i4>
      </vt:variant>
      <vt:variant>
        <vt:i4>27</vt:i4>
      </vt:variant>
      <vt:variant>
        <vt:i4>0</vt:i4>
      </vt:variant>
      <vt:variant>
        <vt:i4>5</vt:i4>
      </vt:variant>
      <vt:variant>
        <vt:lpwstr/>
      </vt:variant>
      <vt:variant>
        <vt:lpwstr>_TOC_250002</vt:lpwstr>
      </vt:variant>
      <vt:variant>
        <vt:i4>2424938</vt:i4>
      </vt:variant>
      <vt:variant>
        <vt:i4>24</vt:i4>
      </vt:variant>
      <vt:variant>
        <vt:i4>0</vt:i4>
      </vt:variant>
      <vt:variant>
        <vt:i4>5</vt:i4>
      </vt:variant>
      <vt:variant>
        <vt:lpwstr/>
      </vt:variant>
      <vt:variant>
        <vt:lpwstr>_TOC_250003</vt:lpwstr>
      </vt:variant>
      <vt:variant>
        <vt:i4>2424938</vt:i4>
      </vt:variant>
      <vt:variant>
        <vt:i4>21</vt:i4>
      </vt:variant>
      <vt:variant>
        <vt:i4>0</vt:i4>
      </vt:variant>
      <vt:variant>
        <vt:i4>5</vt:i4>
      </vt:variant>
      <vt:variant>
        <vt:lpwstr/>
      </vt:variant>
      <vt:variant>
        <vt:lpwstr>_TOC_250004</vt:lpwstr>
      </vt:variant>
      <vt:variant>
        <vt:i4>2424938</vt:i4>
      </vt:variant>
      <vt:variant>
        <vt:i4>18</vt:i4>
      </vt:variant>
      <vt:variant>
        <vt:i4>0</vt:i4>
      </vt:variant>
      <vt:variant>
        <vt:i4>5</vt:i4>
      </vt:variant>
      <vt:variant>
        <vt:lpwstr/>
      </vt:variant>
      <vt:variant>
        <vt:lpwstr>_TOC_250005</vt:lpwstr>
      </vt:variant>
      <vt:variant>
        <vt:i4>2424938</vt:i4>
      </vt:variant>
      <vt:variant>
        <vt:i4>15</vt:i4>
      </vt:variant>
      <vt:variant>
        <vt:i4>0</vt:i4>
      </vt:variant>
      <vt:variant>
        <vt:i4>5</vt:i4>
      </vt:variant>
      <vt:variant>
        <vt:lpwstr/>
      </vt:variant>
      <vt:variant>
        <vt:lpwstr>_TOC_250006</vt:lpwstr>
      </vt:variant>
      <vt:variant>
        <vt:i4>2424938</vt:i4>
      </vt:variant>
      <vt:variant>
        <vt:i4>12</vt:i4>
      </vt:variant>
      <vt:variant>
        <vt:i4>0</vt:i4>
      </vt:variant>
      <vt:variant>
        <vt:i4>5</vt:i4>
      </vt:variant>
      <vt:variant>
        <vt:lpwstr/>
      </vt:variant>
      <vt:variant>
        <vt:lpwstr>_TOC_250007</vt:lpwstr>
      </vt:variant>
      <vt:variant>
        <vt:i4>2424938</vt:i4>
      </vt:variant>
      <vt:variant>
        <vt:i4>9</vt:i4>
      </vt:variant>
      <vt:variant>
        <vt:i4>0</vt:i4>
      </vt:variant>
      <vt:variant>
        <vt:i4>5</vt:i4>
      </vt:variant>
      <vt:variant>
        <vt:lpwstr/>
      </vt:variant>
      <vt:variant>
        <vt:lpwstr>_TOC_250008</vt:lpwstr>
      </vt:variant>
      <vt:variant>
        <vt:i4>2424938</vt:i4>
      </vt:variant>
      <vt:variant>
        <vt:i4>6</vt:i4>
      </vt:variant>
      <vt:variant>
        <vt:i4>0</vt:i4>
      </vt:variant>
      <vt:variant>
        <vt:i4>5</vt:i4>
      </vt:variant>
      <vt:variant>
        <vt:lpwstr/>
      </vt:variant>
      <vt:variant>
        <vt:lpwstr>_TOC_250009</vt:lpwstr>
      </vt:variant>
      <vt:variant>
        <vt:i4>2359402</vt:i4>
      </vt:variant>
      <vt:variant>
        <vt:i4>3</vt:i4>
      </vt:variant>
      <vt:variant>
        <vt:i4>0</vt:i4>
      </vt:variant>
      <vt:variant>
        <vt:i4>5</vt:i4>
      </vt:variant>
      <vt:variant>
        <vt:lpwstr/>
      </vt:variant>
      <vt:variant>
        <vt:lpwstr>_TOC_250010</vt:lpwstr>
      </vt:variant>
      <vt:variant>
        <vt:i4>2359402</vt:i4>
      </vt:variant>
      <vt:variant>
        <vt:i4>0</vt:i4>
      </vt:variant>
      <vt:variant>
        <vt:i4>0</vt:i4>
      </vt:variant>
      <vt:variant>
        <vt:i4>5</vt:i4>
      </vt:variant>
      <vt:variant>
        <vt:lpwstr/>
      </vt:variant>
      <vt:variant>
        <vt:lpwstr>_TOC_250011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dc:creator>
  <cp:keywords/>
  <cp:lastModifiedBy>Shelly</cp:lastModifiedBy>
  <cp:revision>2</cp:revision>
  <cp:lastPrinted>2021-10-25T16:36:00Z</cp:lastPrinted>
  <dcterms:created xsi:type="dcterms:W3CDTF">2021-10-25T16:37:00Z</dcterms:created>
  <dcterms:modified xsi:type="dcterms:W3CDTF">2021-10-25T16:37:00Z</dcterms:modified>
</cp:coreProperties>
</file>